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EA24" w14:textId="77777777" w:rsidR="002823B7" w:rsidRPr="00443724" w:rsidRDefault="002823B7" w:rsidP="00156D7D">
      <w:pPr>
        <w:autoSpaceDE w:val="0"/>
        <w:autoSpaceDN w:val="0"/>
        <w:adjustRightInd w:val="0"/>
        <w:spacing w:line="360" w:lineRule="auto"/>
        <w:jc w:val="both"/>
        <w:rPr>
          <w:rFonts w:eastAsia="Calibri"/>
          <w:b/>
          <w:bCs/>
          <w:color w:val="000000"/>
          <w:lang w:eastAsia="en-US"/>
        </w:rPr>
      </w:pPr>
    </w:p>
    <w:p w14:paraId="64203993" w14:textId="77777777" w:rsidR="002823B7" w:rsidRPr="00443724" w:rsidRDefault="002823B7" w:rsidP="00156D7D">
      <w:pPr>
        <w:autoSpaceDE w:val="0"/>
        <w:autoSpaceDN w:val="0"/>
        <w:adjustRightInd w:val="0"/>
        <w:spacing w:line="360" w:lineRule="auto"/>
        <w:jc w:val="both"/>
        <w:rPr>
          <w:rFonts w:eastAsia="Calibri"/>
          <w:b/>
          <w:bCs/>
          <w:color w:val="000000"/>
          <w:lang w:eastAsia="en-US"/>
        </w:rPr>
      </w:pPr>
    </w:p>
    <w:p w14:paraId="434D95B8" w14:textId="77777777" w:rsidR="002823B7" w:rsidRPr="00443724" w:rsidRDefault="002823B7" w:rsidP="00156D7D">
      <w:pPr>
        <w:autoSpaceDE w:val="0"/>
        <w:autoSpaceDN w:val="0"/>
        <w:adjustRightInd w:val="0"/>
        <w:spacing w:line="360" w:lineRule="auto"/>
        <w:jc w:val="both"/>
        <w:rPr>
          <w:rFonts w:eastAsia="Calibri"/>
          <w:b/>
          <w:bCs/>
          <w:color w:val="000000"/>
          <w:lang w:eastAsia="en-US"/>
        </w:rPr>
      </w:pPr>
    </w:p>
    <w:p w14:paraId="12757B1B" w14:textId="77777777" w:rsidR="00316D5E" w:rsidRPr="00443724" w:rsidRDefault="008533D3" w:rsidP="00156D7D">
      <w:pPr>
        <w:autoSpaceDE w:val="0"/>
        <w:autoSpaceDN w:val="0"/>
        <w:adjustRightInd w:val="0"/>
        <w:spacing w:line="360" w:lineRule="auto"/>
        <w:jc w:val="both"/>
        <w:rPr>
          <w:rFonts w:eastAsia="Calibri"/>
          <w:b/>
          <w:bCs/>
          <w:color w:val="000000"/>
          <w:lang w:eastAsia="en-US"/>
        </w:rPr>
      </w:pPr>
      <w:r w:rsidRPr="00443724">
        <w:rPr>
          <w:rFonts w:eastAsia="Calibri"/>
          <w:b/>
          <w:bCs/>
          <w:color w:val="000000"/>
          <w:lang w:eastAsia="en-US"/>
        </w:rPr>
        <w:t xml:space="preserve">DOMANDA DI AMMISSIONE DEGLI OPERATORI ECONOMICI </w:t>
      </w:r>
      <w:bookmarkStart w:id="0" w:name="OLE_LINK35"/>
      <w:bookmarkStart w:id="1" w:name="OLE_LINK36"/>
      <w:r w:rsidRPr="00443724">
        <w:rPr>
          <w:rFonts w:eastAsia="Calibri"/>
          <w:b/>
          <w:bCs/>
          <w:color w:val="000000"/>
          <w:lang w:eastAsia="en-US"/>
        </w:rPr>
        <w:t xml:space="preserve">AL SISTEMA DINAMICO DI ACQUISIZIONE PER LE SUCCESSIVE </w:t>
      </w:r>
      <w:r w:rsidR="0034776E" w:rsidRPr="0034776E">
        <w:rPr>
          <w:rFonts w:eastAsia="Calibri"/>
          <w:b/>
          <w:bCs/>
          <w:color w:val="000000"/>
          <w:lang w:eastAsia="en-US"/>
        </w:rPr>
        <w:t xml:space="preserve">FORNITURE DI </w:t>
      </w:r>
      <w:r w:rsidR="0034776E" w:rsidRPr="0034776E">
        <w:rPr>
          <w:b/>
        </w:rPr>
        <w:t xml:space="preserve">FARMACI, PARAFARMACI O ALTRI PRODOTTI EROGABILI </w:t>
      </w:r>
      <w:r w:rsidR="0034776E" w:rsidRPr="0034776E">
        <w:rPr>
          <w:b/>
          <w:bCs/>
        </w:rPr>
        <w:t>NEL NORMALE CICLO DISTRIBUTIVO DELLE FARMACIE</w:t>
      </w:r>
      <w:r w:rsidR="0034776E" w:rsidRPr="0034776E">
        <w:rPr>
          <w:rFonts w:eastAsia="Calibri"/>
          <w:b/>
          <w:bCs/>
          <w:color w:val="000000"/>
          <w:lang w:eastAsia="en-US"/>
        </w:rPr>
        <w:t xml:space="preserve"> NEL</w:t>
      </w:r>
      <w:r w:rsidR="0034776E" w:rsidRPr="00443724">
        <w:rPr>
          <w:rFonts w:eastAsia="Calibri"/>
          <w:b/>
          <w:bCs/>
          <w:color w:val="000000"/>
          <w:lang w:eastAsia="en-US"/>
        </w:rPr>
        <w:t xml:space="preserve"> </w:t>
      </w:r>
      <w:r w:rsidRPr="00443724">
        <w:rPr>
          <w:rFonts w:eastAsia="Calibri"/>
          <w:b/>
          <w:bCs/>
          <w:color w:val="000000"/>
          <w:lang w:eastAsia="en-US"/>
        </w:rPr>
        <w:t xml:space="preserve">RISPETTO DEL CRITERIO DEL MINOR PREZZO, AI SENSI DELL’ART. 95, COMMA 4, LETT. B), D.LGS. 50/16 </w:t>
      </w:r>
      <w:bookmarkEnd w:id="0"/>
      <w:bookmarkEnd w:id="1"/>
    </w:p>
    <w:p w14:paraId="40006452" w14:textId="77777777" w:rsidR="00544E14" w:rsidRPr="00443724" w:rsidRDefault="00544E14" w:rsidP="00156D7D">
      <w:pPr>
        <w:autoSpaceDE w:val="0"/>
        <w:autoSpaceDN w:val="0"/>
        <w:adjustRightInd w:val="0"/>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16D5E" w:rsidRPr="00443724" w14:paraId="527905BB" w14:textId="77777777" w:rsidTr="00FF319B">
        <w:trPr>
          <w:jc w:val="center"/>
        </w:trPr>
        <w:tc>
          <w:tcPr>
            <w:tcW w:w="10062" w:type="dxa"/>
            <w:tcBorders>
              <w:top w:val="single" w:sz="4" w:space="0" w:color="auto"/>
              <w:left w:val="single" w:sz="4" w:space="0" w:color="auto"/>
              <w:bottom w:val="nil"/>
              <w:right w:val="single" w:sz="4" w:space="0" w:color="auto"/>
            </w:tcBorders>
          </w:tcPr>
          <w:p w14:paraId="6A156964" w14:textId="77777777" w:rsidR="00316D5E" w:rsidRPr="00443724" w:rsidRDefault="00316D5E" w:rsidP="00156D7D">
            <w:pPr>
              <w:spacing w:line="360" w:lineRule="auto"/>
              <w:jc w:val="center"/>
              <w:rPr>
                <w:b/>
                <w:bCs/>
              </w:rPr>
            </w:pPr>
            <w:bookmarkStart w:id="2" w:name="OLE_LINK68"/>
            <w:bookmarkStart w:id="3" w:name="OLE_LINK69"/>
            <w:r w:rsidRPr="00443724">
              <w:rPr>
                <w:b/>
                <w:bCs/>
              </w:rPr>
              <w:t xml:space="preserve">Ente appaltante: </w:t>
            </w:r>
          </w:p>
        </w:tc>
      </w:tr>
      <w:tr w:rsidR="00316D5E" w:rsidRPr="00443724" w14:paraId="503CE808" w14:textId="77777777" w:rsidTr="00FF319B">
        <w:trPr>
          <w:jc w:val="center"/>
        </w:trPr>
        <w:tc>
          <w:tcPr>
            <w:tcW w:w="10062" w:type="dxa"/>
            <w:tcBorders>
              <w:top w:val="nil"/>
              <w:left w:val="single" w:sz="4" w:space="0" w:color="auto"/>
              <w:bottom w:val="single" w:sz="4" w:space="0" w:color="auto"/>
              <w:right w:val="single" w:sz="4" w:space="0" w:color="auto"/>
            </w:tcBorders>
          </w:tcPr>
          <w:p w14:paraId="07DDC010" w14:textId="77777777" w:rsidR="00544E14" w:rsidRPr="00443724" w:rsidRDefault="00544E14" w:rsidP="00156D7D">
            <w:pPr>
              <w:spacing w:line="360" w:lineRule="auto"/>
              <w:jc w:val="both"/>
              <w:rPr>
                <w:rFonts w:eastAsia="Cambria"/>
                <w:color w:val="000000"/>
                <w:lang w:eastAsia="ar-SA"/>
              </w:rPr>
            </w:pPr>
            <w:bookmarkStart w:id="4" w:name="OLE_LINK31"/>
            <w:bookmarkStart w:id="5" w:name="OLE_LINK32"/>
            <w:bookmarkStart w:id="6" w:name="OLE_LINK33"/>
            <w:r w:rsidRPr="00443724">
              <w:rPr>
                <w:rFonts w:eastAsia="Cambria"/>
                <w:color w:val="000000"/>
                <w:lang w:eastAsia="ar-SA"/>
              </w:rPr>
              <w:t xml:space="preserve">Civitavecchia Servizi Pubblici, </w:t>
            </w:r>
            <w:bookmarkEnd w:id="4"/>
            <w:bookmarkEnd w:id="5"/>
            <w:bookmarkEnd w:id="6"/>
            <w:r w:rsidRPr="00443724">
              <w:rPr>
                <w:rFonts w:eastAsia="Cambria"/>
                <w:color w:val="000000"/>
                <w:lang w:eastAsia="ar-SA"/>
              </w:rPr>
              <w:t xml:space="preserve">Società a Responsabilità Limitata a Socio Unico interamente partecipata dal Comune di Civitavecchia. Sede legale: Via Terme di Traiano, 42 - 00053 Civitavecchia (Rm). Codice fiscale e P.IVA: 14105271002. </w:t>
            </w:r>
          </w:p>
          <w:p w14:paraId="611DD338" w14:textId="77777777" w:rsidR="00316D5E" w:rsidRPr="00443724" w:rsidRDefault="00316D5E" w:rsidP="00156D7D">
            <w:pPr>
              <w:spacing w:line="360" w:lineRule="auto"/>
              <w:jc w:val="center"/>
              <w:rPr>
                <w:b/>
                <w:bCs/>
              </w:rPr>
            </w:pPr>
          </w:p>
        </w:tc>
      </w:tr>
      <w:tr w:rsidR="00FF319B" w:rsidRPr="00443724" w14:paraId="117B553A" w14:textId="77777777" w:rsidTr="00FF319B">
        <w:trPr>
          <w:jc w:val="center"/>
        </w:trPr>
        <w:tc>
          <w:tcPr>
            <w:tcW w:w="10062" w:type="dxa"/>
            <w:tcBorders>
              <w:top w:val="nil"/>
              <w:left w:val="single" w:sz="4" w:space="0" w:color="auto"/>
              <w:bottom w:val="single" w:sz="4" w:space="0" w:color="auto"/>
              <w:right w:val="single" w:sz="4" w:space="0" w:color="auto"/>
            </w:tcBorders>
          </w:tcPr>
          <w:p w14:paraId="4B9E48D5" w14:textId="77777777" w:rsidR="00A064CD" w:rsidRPr="00443724" w:rsidRDefault="00A064CD" w:rsidP="00156D7D">
            <w:pPr>
              <w:pStyle w:val="Titolo5"/>
              <w:spacing w:line="360" w:lineRule="auto"/>
              <w:rPr>
                <w:rFonts w:ascii="Times New Roman" w:hAnsi="Times New Roman"/>
                <w:b w:val="0"/>
                <w:bCs w:val="0"/>
                <w:sz w:val="24"/>
                <w:szCs w:val="24"/>
              </w:rPr>
            </w:pPr>
          </w:p>
          <w:p w14:paraId="125CE9A0" w14:textId="375D4198" w:rsidR="00FF319B" w:rsidRPr="00443724" w:rsidRDefault="008533D3" w:rsidP="00156D7D">
            <w:pPr>
              <w:pStyle w:val="Titolo5"/>
              <w:spacing w:line="360" w:lineRule="auto"/>
              <w:rPr>
                <w:rFonts w:ascii="Times New Roman" w:hAnsi="Times New Roman"/>
                <w:b w:val="0"/>
                <w:sz w:val="24"/>
                <w:szCs w:val="24"/>
              </w:rPr>
            </w:pPr>
            <w:r w:rsidRPr="00443724">
              <w:rPr>
                <w:rFonts w:ascii="Times New Roman" w:hAnsi="Times New Roman"/>
                <w:b w:val="0"/>
                <w:bCs w:val="0"/>
                <w:sz w:val="24"/>
                <w:szCs w:val="24"/>
              </w:rPr>
              <w:t>CIG</w:t>
            </w:r>
            <w:r w:rsidR="00CF14E6">
              <w:rPr>
                <w:rFonts w:ascii="Times New Roman" w:hAnsi="Times New Roman"/>
                <w:b w:val="0"/>
                <w:bCs w:val="0"/>
                <w:sz w:val="24"/>
                <w:szCs w:val="24"/>
              </w:rPr>
              <w:t xml:space="preserve"> </w:t>
            </w:r>
            <w:r w:rsidR="00CF14E6" w:rsidRPr="00CF14E6">
              <w:rPr>
                <w:rFonts w:ascii="Times New Roman" w:hAnsi="Times New Roman"/>
                <w:b w:val="0"/>
                <w:bCs w:val="0"/>
                <w:sz w:val="24"/>
                <w:szCs w:val="24"/>
              </w:rPr>
              <w:t>91266383EF</w:t>
            </w:r>
            <w:r w:rsidR="00544E14" w:rsidRPr="00443724">
              <w:rPr>
                <w:rFonts w:ascii="Times New Roman" w:hAnsi="Times New Roman"/>
                <w:b w:val="0"/>
                <w:bCs w:val="0"/>
                <w:sz w:val="24"/>
                <w:szCs w:val="24"/>
              </w:rPr>
              <w:br/>
            </w:r>
          </w:p>
        </w:tc>
      </w:tr>
      <w:bookmarkEnd w:id="2"/>
      <w:bookmarkEnd w:id="3"/>
    </w:tbl>
    <w:p w14:paraId="43814B17" w14:textId="77777777" w:rsidR="008533D3" w:rsidRPr="00443724" w:rsidRDefault="008533D3" w:rsidP="00156D7D">
      <w:pPr>
        <w:spacing w:line="360" w:lineRule="auto"/>
      </w:pPr>
    </w:p>
    <w:p w14:paraId="522A93F6" w14:textId="77777777" w:rsidR="008533D3" w:rsidRPr="00443724" w:rsidRDefault="00544E14" w:rsidP="00156D7D">
      <w:pPr>
        <w:spacing w:line="360" w:lineRule="auto"/>
      </w:pPr>
      <w:r w:rsidRPr="00443724">
        <w:t>Il sottoscritto ___________</w:t>
      </w:r>
      <w:r w:rsidR="008533D3" w:rsidRPr="00443724">
        <w:t>____________________________________________________</w:t>
      </w:r>
    </w:p>
    <w:p w14:paraId="467B1FB4" w14:textId="77777777" w:rsidR="008533D3" w:rsidRPr="00443724" w:rsidRDefault="00544E14" w:rsidP="00156D7D">
      <w:pPr>
        <w:spacing w:line="360" w:lineRule="auto"/>
      </w:pPr>
      <w:r w:rsidRPr="00443724">
        <w:t>In qualità di ____</w:t>
      </w:r>
      <w:r w:rsidR="008533D3" w:rsidRPr="00443724">
        <w:t>_____________________________________________________________</w:t>
      </w:r>
    </w:p>
    <w:p w14:paraId="7C7C2656" w14:textId="77777777" w:rsidR="008533D3" w:rsidRPr="00443724" w:rsidRDefault="008533D3" w:rsidP="00156D7D">
      <w:pPr>
        <w:spacing w:line="360" w:lineRule="auto"/>
      </w:pPr>
      <w:r w:rsidRPr="00443724">
        <w:t>Dell’impresa __</w:t>
      </w:r>
      <w:r w:rsidR="00544E14" w:rsidRPr="00443724">
        <w:t>_______________________</w:t>
      </w:r>
      <w:r w:rsidRPr="00443724">
        <w:t>_______________________________________</w:t>
      </w:r>
    </w:p>
    <w:p w14:paraId="41D7AB4D" w14:textId="77777777" w:rsidR="008533D3" w:rsidRPr="00443724" w:rsidRDefault="00544E14" w:rsidP="00156D7D">
      <w:pPr>
        <w:spacing w:line="360" w:lineRule="auto"/>
      </w:pPr>
      <w:r w:rsidRPr="00443724">
        <w:t>P.IVA ________</w:t>
      </w:r>
      <w:r w:rsidR="008533D3" w:rsidRPr="00443724">
        <w:t>__________________________ C.F. ______________________________</w:t>
      </w:r>
    </w:p>
    <w:p w14:paraId="09D37EC5" w14:textId="77777777" w:rsidR="008533D3" w:rsidRPr="00443724" w:rsidRDefault="008533D3" w:rsidP="00156D7D">
      <w:pPr>
        <w:spacing w:line="360" w:lineRule="auto"/>
      </w:pPr>
      <w:r w:rsidRPr="00443724">
        <w:t>Con</w:t>
      </w:r>
      <w:r w:rsidR="00544E14" w:rsidRPr="00443724">
        <w:t xml:space="preserve"> sede in ____________</w:t>
      </w:r>
      <w:r w:rsidRPr="00443724">
        <w:t>___________________________________________________</w:t>
      </w:r>
    </w:p>
    <w:p w14:paraId="11B2FE39" w14:textId="77777777" w:rsidR="008533D3" w:rsidRPr="00443724" w:rsidRDefault="008533D3" w:rsidP="00156D7D">
      <w:pPr>
        <w:spacing w:line="360" w:lineRule="auto"/>
      </w:pPr>
      <w:r w:rsidRPr="00443724">
        <w:t>E-mail ______________________________</w:t>
      </w:r>
      <w:r w:rsidR="00544E14" w:rsidRPr="00443724">
        <w:t>____ - pec ___________</w:t>
      </w:r>
      <w:r w:rsidRPr="00443724">
        <w:t>__________________</w:t>
      </w:r>
    </w:p>
    <w:p w14:paraId="1ACF7C18" w14:textId="77777777" w:rsidR="008533D3" w:rsidRPr="00443724" w:rsidRDefault="00544E14" w:rsidP="00156D7D">
      <w:pPr>
        <w:spacing w:line="360" w:lineRule="auto"/>
      </w:pPr>
      <w:r w:rsidRPr="00443724">
        <w:t>Tel _________</w:t>
      </w:r>
      <w:r w:rsidR="008533D3" w:rsidRPr="00443724">
        <w:t>_____________________ - fax ____________________________________</w:t>
      </w:r>
    </w:p>
    <w:p w14:paraId="24D85EB7" w14:textId="77777777" w:rsidR="00A064CD" w:rsidRPr="00443724" w:rsidRDefault="00A064CD" w:rsidP="00156D7D">
      <w:pPr>
        <w:pStyle w:val="Rientrocorpodeltesto2"/>
        <w:spacing w:line="360" w:lineRule="auto"/>
        <w:ind w:left="0"/>
        <w:rPr>
          <w:b/>
          <w:bCs/>
        </w:rPr>
      </w:pPr>
      <w:bookmarkStart w:id="7" w:name="OLE_LINK3"/>
      <w:bookmarkStart w:id="8" w:name="OLE_LINK4"/>
    </w:p>
    <w:p w14:paraId="1BB65C96" w14:textId="77777777" w:rsidR="008533D3" w:rsidRPr="00443724" w:rsidRDefault="00316D5E" w:rsidP="00156D7D">
      <w:pPr>
        <w:pStyle w:val="Rientrocorpodeltesto2"/>
        <w:spacing w:line="360" w:lineRule="auto"/>
        <w:ind w:left="0"/>
        <w:rPr>
          <w:rFonts w:eastAsia="Calibri"/>
          <w:b/>
          <w:bCs/>
          <w:color w:val="000000"/>
          <w:lang w:eastAsia="en-US"/>
        </w:rPr>
      </w:pPr>
      <w:r w:rsidRPr="00443724">
        <w:rPr>
          <w:b/>
          <w:bCs/>
        </w:rPr>
        <w:t xml:space="preserve">CHIEDE  DI  </w:t>
      </w:r>
      <w:r w:rsidR="008533D3" w:rsidRPr="00443724">
        <w:rPr>
          <w:b/>
          <w:bCs/>
        </w:rPr>
        <w:t>ESSERE AMMESSO</w:t>
      </w:r>
      <w:r w:rsidR="008533D3" w:rsidRPr="00443724">
        <w:rPr>
          <w:rFonts w:eastAsia="Calibri"/>
          <w:b/>
          <w:bCs/>
          <w:color w:val="000000"/>
          <w:lang w:eastAsia="en-US"/>
        </w:rPr>
        <w:t xml:space="preserve"> AL SISTEMA DINAMICO DI ACQUISIZIONE PER LE SUCCESSIVE FORNITURE DI FARMACI E PARAFARMACI NEL RISPETTO DEL CRITERIO DEL MINOR PREZZO, AI SENSI DELL’ART. 95, COMMA 4, LETT. B), D.LGS. 50/16</w:t>
      </w:r>
    </w:p>
    <w:p w14:paraId="3E0AB29F" w14:textId="77777777" w:rsidR="008533D3" w:rsidRPr="00443724" w:rsidRDefault="008533D3" w:rsidP="00156D7D">
      <w:pPr>
        <w:spacing w:line="360" w:lineRule="auto"/>
        <w:jc w:val="both"/>
        <w:textAlignment w:val="baseline"/>
        <w:rPr>
          <w:color w:val="000000"/>
          <w:lang w:eastAsia="en-US"/>
        </w:rPr>
      </w:pPr>
      <w:r w:rsidRPr="00443724">
        <w:rPr>
          <w:bCs/>
        </w:rPr>
        <w:t xml:space="preserve">A Tal fine, </w:t>
      </w:r>
      <w:r w:rsidRPr="00443724">
        <w:rPr>
          <w:color w:val="000000"/>
          <w:lang w:eastAsia="en-US"/>
        </w:rPr>
        <w:t>sotto la propria responsabilità, ai sensi degli artt. 46 e 47 del D.P.R. n.445/2000, consapevole delle sanzioni penali di cui agli artt. 73 e 76 del D.P.R. n.445/2000 in caso di dichiarazioni mendaci,</w:t>
      </w:r>
    </w:p>
    <w:p w14:paraId="3B734638" w14:textId="77777777" w:rsidR="00443724" w:rsidRPr="00443724" w:rsidRDefault="008533D3" w:rsidP="00156D7D">
      <w:pPr>
        <w:spacing w:line="360" w:lineRule="auto"/>
        <w:jc w:val="both"/>
        <w:textAlignment w:val="baseline"/>
        <w:rPr>
          <w:b/>
          <w:color w:val="000000"/>
          <w:lang w:eastAsia="en-US"/>
        </w:rPr>
      </w:pPr>
      <w:r w:rsidRPr="00443724">
        <w:rPr>
          <w:b/>
          <w:color w:val="000000"/>
          <w:lang w:eastAsia="en-US"/>
        </w:rPr>
        <w:lastRenderedPageBreak/>
        <w:t>DICHIARA quanto segue:</w:t>
      </w:r>
    </w:p>
    <w:p w14:paraId="50599E9F" w14:textId="281C6E7C" w:rsidR="00443724" w:rsidRPr="00443724" w:rsidRDefault="00443724" w:rsidP="00156D7D">
      <w:pPr>
        <w:spacing w:line="360" w:lineRule="auto"/>
        <w:ind w:right="-567"/>
        <w:jc w:val="both"/>
        <w:rPr>
          <w:lang w:eastAsia="en-US"/>
        </w:rPr>
      </w:pPr>
      <w:r w:rsidRPr="00443724">
        <w:sym w:font="Wingdings 2" w:char="F0A3"/>
      </w:r>
      <w:r w:rsidRPr="00443724">
        <w:rPr>
          <w:i/>
          <w:lang w:eastAsia="en-US"/>
        </w:rPr>
        <w:t xml:space="preserve"> </w:t>
      </w:r>
      <w:r w:rsidR="00156D7D" w:rsidRPr="00156D7D">
        <w:rPr>
          <w:iCs/>
          <w:lang w:eastAsia="en-US"/>
        </w:rPr>
        <w:t>1)</w:t>
      </w:r>
      <w:r w:rsidR="00156D7D">
        <w:rPr>
          <w:i/>
          <w:lang w:eastAsia="en-US"/>
        </w:rPr>
        <w:t xml:space="preserve"> </w:t>
      </w:r>
      <w:r w:rsidRPr="00443724">
        <w:rPr>
          <w:lang w:eastAsia="en-US"/>
        </w:rPr>
        <w:t xml:space="preserve">che l’operatore economico su indicato è iscritto nel registro delle imprese della Camera di Commercio, Industria, Artigianato e Agricoltura di </w:t>
      </w:r>
      <w:r w:rsidRPr="00443724">
        <w:rPr>
          <w:color w:val="808080"/>
          <w:lang w:eastAsia="en-US"/>
        </w:rPr>
        <w:t>____________________</w:t>
      </w:r>
      <w:r>
        <w:rPr>
          <w:color w:val="808080"/>
          <w:lang w:eastAsia="en-US"/>
        </w:rPr>
        <w:t>______</w:t>
      </w:r>
      <w:r w:rsidRPr="00443724">
        <w:rPr>
          <w:color w:val="808080"/>
          <w:lang w:eastAsia="en-US"/>
        </w:rPr>
        <w:t>_____________</w:t>
      </w:r>
      <w:r w:rsidRPr="00443724">
        <w:rPr>
          <w:lang w:eastAsia="en-US"/>
        </w:rPr>
        <w:t xml:space="preserve"> </w:t>
      </w:r>
    </w:p>
    <w:p w14:paraId="19271028" w14:textId="77777777" w:rsidR="00443724" w:rsidRPr="00443724" w:rsidRDefault="00443724" w:rsidP="00156D7D">
      <w:pPr>
        <w:spacing w:line="360" w:lineRule="auto"/>
        <w:ind w:right="-567"/>
        <w:jc w:val="both"/>
        <w:rPr>
          <w:lang w:eastAsia="en-US"/>
        </w:rPr>
      </w:pPr>
      <w:r w:rsidRPr="00443724">
        <w:rPr>
          <w:lang w:eastAsia="en-US"/>
        </w:rPr>
        <w:t xml:space="preserve">n. d’iscrizione: </w:t>
      </w:r>
      <w:r>
        <w:rPr>
          <w:color w:val="808080"/>
          <w:lang w:eastAsia="en-US"/>
        </w:rPr>
        <w:t>___</w:t>
      </w:r>
      <w:r w:rsidRPr="00443724">
        <w:rPr>
          <w:color w:val="808080"/>
          <w:lang w:eastAsia="en-US"/>
        </w:rPr>
        <w:t xml:space="preserve">__________________  </w:t>
      </w:r>
      <w:r w:rsidRPr="00443724">
        <w:rPr>
          <w:lang w:eastAsia="en-US"/>
        </w:rPr>
        <w:t>data d’iscrizione</w:t>
      </w:r>
      <w:r w:rsidRPr="00443724">
        <w:rPr>
          <w:color w:val="808080"/>
          <w:lang w:eastAsia="en-US"/>
        </w:rPr>
        <w:t>________________________________</w:t>
      </w:r>
    </w:p>
    <w:p w14:paraId="0AA39292" w14:textId="77777777" w:rsidR="00443724" w:rsidRPr="00443724" w:rsidRDefault="00443724" w:rsidP="00156D7D">
      <w:pPr>
        <w:spacing w:line="360" w:lineRule="auto"/>
        <w:ind w:right="-567"/>
        <w:jc w:val="both"/>
        <w:rPr>
          <w:lang w:eastAsia="en-US"/>
        </w:rPr>
      </w:pPr>
      <w:r w:rsidRPr="00443724">
        <w:rPr>
          <w:lang w:eastAsia="en-US"/>
        </w:rPr>
        <w:t xml:space="preserve">codice attività: </w:t>
      </w:r>
      <w:r>
        <w:rPr>
          <w:color w:val="808080"/>
          <w:lang w:eastAsia="en-US"/>
        </w:rPr>
        <w:t>____________________________</w:t>
      </w:r>
      <w:r w:rsidRPr="00443724">
        <w:rPr>
          <w:color w:val="808080"/>
          <w:lang w:eastAsia="en-US"/>
        </w:rPr>
        <w:t>_______________________________________</w:t>
      </w:r>
    </w:p>
    <w:p w14:paraId="403A9BD1" w14:textId="77777777" w:rsidR="00443724" w:rsidRPr="00443724" w:rsidRDefault="00443724" w:rsidP="00156D7D">
      <w:pPr>
        <w:spacing w:line="360" w:lineRule="auto"/>
        <w:ind w:right="-567"/>
        <w:jc w:val="both"/>
        <w:rPr>
          <w:lang w:eastAsia="en-US"/>
        </w:rPr>
      </w:pPr>
      <w:r w:rsidRPr="00443724">
        <w:rPr>
          <w:lang w:eastAsia="en-US"/>
        </w:rPr>
        <w:t xml:space="preserve">durata dell’Impresa/data termine: </w:t>
      </w:r>
      <w:r>
        <w:rPr>
          <w:color w:val="808080"/>
          <w:lang w:eastAsia="en-US"/>
        </w:rPr>
        <w:t>_______________________</w:t>
      </w:r>
      <w:r w:rsidRPr="00443724">
        <w:rPr>
          <w:color w:val="808080"/>
          <w:lang w:eastAsia="en-US"/>
        </w:rPr>
        <w:t>____________________________</w:t>
      </w:r>
      <w:r>
        <w:rPr>
          <w:color w:val="808080"/>
          <w:lang w:eastAsia="en-US"/>
        </w:rPr>
        <w:t>_</w:t>
      </w:r>
    </w:p>
    <w:p w14:paraId="23788448" w14:textId="77777777" w:rsidR="00443724" w:rsidRPr="00443724" w:rsidRDefault="00443724" w:rsidP="00156D7D">
      <w:pPr>
        <w:spacing w:line="360" w:lineRule="auto"/>
        <w:ind w:right="-567"/>
        <w:jc w:val="both"/>
        <w:rPr>
          <w:color w:val="D9D9D9"/>
          <w:lang w:eastAsia="en-US"/>
        </w:rPr>
      </w:pPr>
      <w:r w:rsidRPr="00443724">
        <w:rPr>
          <w:lang w:eastAsia="en-US"/>
        </w:rPr>
        <w:t xml:space="preserve">oggetto sociale: </w:t>
      </w:r>
      <w:r>
        <w:rPr>
          <w:color w:val="808080"/>
          <w:lang w:eastAsia="en-US"/>
        </w:rPr>
        <w:t>________________________</w:t>
      </w:r>
      <w:r w:rsidRPr="00443724">
        <w:rPr>
          <w:color w:val="808080"/>
          <w:lang w:eastAsia="en-US"/>
        </w:rPr>
        <w:t>___________________________________________</w:t>
      </w:r>
    </w:p>
    <w:p w14:paraId="61779273" w14:textId="77777777" w:rsidR="00443724" w:rsidRPr="00443724" w:rsidRDefault="00443724" w:rsidP="00156D7D">
      <w:pPr>
        <w:spacing w:line="360" w:lineRule="auto"/>
        <w:ind w:right="-567"/>
        <w:jc w:val="both"/>
        <w:rPr>
          <w:lang w:eastAsia="en-US"/>
        </w:rPr>
      </w:pPr>
      <w:r w:rsidRPr="00443724">
        <w:rPr>
          <w:lang w:eastAsia="en-US"/>
        </w:rPr>
        <w:t xml:space="preserve">sede operativa: </w:t>
      </w:r>
      <w:r>
        <w:rPr>
          <w:color w:val="808080"/>
          <w:lang w:eastAsia="en-US"/>
        </w:rPr>
        <w:t>_________________</w:t>
      </w:r>
      <w:r w:rsidRPr="00443724">
        <w:rPr>
          <w:color w:val="808080"/>
          <w:lang w:eastAsia="en-US"/>
        </w:rPr>
        <w:t>__________________________________________________</w:t>
      </w:r>
    </w:p>
    <w:p w14:paraId="2211F0FD" w14:textId="77777777" w:rsidR="00156D7D" w:rsidRPr="00096A8B" w:rsidRDefault="00156D7D" w:rsidP="00156D7D">
      <w:pPr>
        <w:tabs>
          <w:tab w:val="right" w:leader="underscore" w:pos="9639"/>
        </w:tabs>
        <w:spacing w:line="360" w:lineRule="auto"/>
        <w:ind w:right="-567"/>
        <w:jc w:val="both"/>
        <w:rPr>
          <w:i/>
          <w:lang w:eastAsia="en-US"/>
        </w:rPr>
      </w:pPr>
      <w:r w:rsidRPr="00096A8B">
        <w:sym w:font="Wingdings 2" w:char="F0A3"/>
      </w:r>
      <w:r w:rsidRPr="00096A8B">
        <w:t xml:space="preserve"> </w:t>
      </w:r>
      <w:r w:rsidRPr="00096A8B">
        <w:rPr>
          <w:lang w:eastAsia="en-US"/>
        </w:rPr>
        <w:t>2)</w:t>
      </w:r>
      <w:r w:rsidRPr="00096A8B">
        <w:rPr>
          <w:lang w:eastAsia="en-US"/>
        </w:rPr>
        <w:tab/>
        <w:t xml:space="preserve"> che gli amministratori sono: </w:t>
      </w:r>
      <w:r w:rsidRPr="00096A8B">
        <w:rPr>
          <w:i/>
          <w:lang w:eastAsia="en-US"/>
        </w:rPr>
        <w:t>(nota: vanno indicate le generalità – nome, cognome, luogo e data di nascita – residenza e codice fiscale dei seguenti soggetti:</w:t>
      </w:r>
    </w:p>
    <w:p w14:paraId="2556E990" w14:textId="77777777" w:rsidR="00156D7D" w:rsidRPr="00096A8B" w:rsidRDefault="00156D7D" w:rsidP="00156D7D">
      <w:pPr>
        <w:widowControl w:val="0"/>
        <w:numPr>
          <w:ilvl w:val="0"/>
          <w:numId w:val="5"/>
        </w:numPr>
        <w:overflowPunct w:val="0"/>
        <w:autoSpaceDE w:val="0"/>
        <w:autoSpaceDN w:val="0"/>
        <w:adjustRightInd w:val="0"/>
        <w:spacing w:line="360" w:lineRule="auto"/>
        <w:ind w:left="0" w:right="-567" w:firstLine="0"/>
        <w:jc w:val="both"/>
        <w:rPr>
          <w:i/>
          <w:lang w:eastAsia="en-US"/>
        </w:rPr>
      </w:pPr>
      <w:r w:rsidRPr="00096A8B">
        <w:rPr>
          <w:b/>
          <w:i/>
          <w:lang w:eastAsia="en-US"/>
        </w:rPr>
        <w:t>impresa individuale</w:t>
      </w:r>
      <w:r w:rsidRPr="00096A8B">
        <w:rPr>
          <w:i/>
          <w:lang w:eastAsia="en-US"/>
        </w:rPr>
        <w:t>: titolare,</w:t>
      </w:r>
    </w:p>
    <w:p w14:paraId="124AF003" w14:textId="77777777" w:rsidR="00156D7D" w:rsidRPr="00096A8B" w:rsidRDefault="00156D7D" w:rsidP="00156D7D">
      <w:pPr>
        <w:widowControl w:val="0"/>
        <w:numPr>
          <w:ilvl w:val="0"/>
          <w:numId w:val="5"/>
        </w:numPr>
        <w:overflowPunct w:val="0"/>
        <w:autoSpaceDE w:val="0"/>
        <w:autoSpaceDN w:val="0"/>
        <w:adjustRightInd w:val="0"/>
        <w:spacing w:line="360" w:lineRule="auto"/>
        <w:ind w:left="0" w:right="-567" w:firstLine="0"/>
        <w:jc w:val="both"/>
        <w:rPr>
          <w:i/>
          <w:lang w:eastAsia="en-US"/>
        </w:rPr>
      </w:pPr>
      <w:r w:rsidRPr="00096A8B">
        <w:rPr>
          <w:b/>
          <w:i/>
          <w:lang w:eastAsia="en-US"/>
        </w:rPr>
        <w:t>società in nome collettivo</w:t>
      </w:r>
      <w:r w:rsidRPr="00096A8B">
        <w:rPr>
          <w:i/>
          <w:lang w:eastAsia="en-US"/>
        </w:rPr>
        <w:t>: soci,</w:t>
      </w:r>
    </w:p>
    <w:p w14:paraId="5FE66D7E" w14:textId="77777777" w:rsidR="00156D7D" w:rsidRPr="00096A8B" w:rsidRDefault="00156D7D" w:rsidP="00156D7D">
      <w:pPr>
        <w:widowControl w:val="0"/>
        <w:numPr>
          <w:ilvl w:val="0"/>
          <w:numId w:val="5"/>
        </w:numPr>
        <w:overflowPunct w:val="0"/>
        <w:autoSpaceDE w:val="0"/>
        <w:autoSpaceDN w:val="0"/>
        <w:adjustRightInd w:val="0"/>
        <w:spacing w:line="360" w:lineRule="auto"/>
        <w:ind w:left="0" w:right="-567" w:firstLine="0"/>
        <w:jc w:val="both"/>
        <w:rPr>
          <w:i/>
          <w:lang w:eastAsia="en-US"/>
        </w:rPr>
      </w:pPr>
      <w:r w:rsidRPr="00096A8B">
        <w:rPr>
          <w:b/>
          <w:i/>
          <w:lang w:eastAsia="en-US"/>
        </w:rPr>
        <w:t>società in accomandita semplice</w:t>
      </w:r>
      <w:r w:rsidRPr="00096A8B">
        <w:rPr>
          <w:i/>
          <w:lang w:eastAsia="en-US"/>
        </w:rPr>
        <w:t>: soci accomandatari,</w:t>
      </w:r>
    </w:p>
    <w:p w14:paraId="260362C7" w14:textId="77777777" w:rsidR="00156D7D" w:rsidRPr="00096A8B" w:rsidRDefault="00156D7D" w:rsidP="00156D7D">
      <w:pPr>
        <w:widowControl w:val="0"/>
        <w:numPr>
          <w:ilvl w:val="0"/>
          <w:numId w:val="5"/>
        </w:numPr>
        <w:overflowPunct w:val="0"/>
        <w:autoSpaceDE w:val="0"/>
        <w:autoSpaceDN w:val="0"/>
        <w:adjustRightInd w:val="0"/>
        <w:spacing w:line="360" w:lineRule="auto"/>
        <w:ind w:left="0" w:right="-567" w:firstLine="0"/>
        <w:jc w:val="both"/>
        <w:rPr>
          <w:i/>
          <w:lang w:eastAsia="en-US"/>
        </w:rPr>
      </w:pPr>
      <w:r w:rsidRPr="00096A8B">
        <w:rPr>
          <w:b/>
          <w:i/>
          <w:lang w:eastAsia="en-US"/>
        </w:rPr>
        <w:t>altro tipo di società o consorzio</w:t>
      </w:r>
      <w:r w:rsidRPr="00096A8B">
        <w:rPr>
          <w:i/>
          <w:lang w:eastAsia="en-US"/>
        </w:rPr>
        <w:t>: membri del consiglio di amministrazione cui sia stata conferita la legale rappresentanza, ivi compresi institori e procuratori generali;  membri degli organi con poteri di direzione o di vigilanza; soggetti muniti di poteri di rappresentanza, di direzione o di controllo; socio unico persona fisica; socio di maggioranza in caso di società con meno di quattro soci.</w:t>
      </w:r>
    </w:p>
    <w:p w14:paraId="6AF12443" w14:textId="2EE075C0" w:rsidR="00156D7D" w:rsidRPr="00096A8B" w:rsidRDefault="00156D7D" w:rsidP="00156D7D">
      <w:pPr>
        <w:spacing w:line="360" w:lineRule="auto"/>
        <w:ind w:right="-567"/>
        <w:jc w:val="both"/>
        <w:rPr>
          <w:color w:val="808080"/>
          <w:lang w:eastAsia="en-US"/>
        </w:rPr>
      </w:pPr>
      <w:r w:rsidRPr="00096A8B">
        <w:rPr>
          <w:color w:val="80808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09127B" w14:textId="3BFFD0B8" w:rsidR="00156D7D" w:rsidRPr="00096A8B" w:rsidRDefault="00156D7D" w:rsidP="00156D7D">
      <w:pPr>
        <w:spacing w:line="360" w:lineRule="auto"/>
        <w:ind w:right="-567"/>
        <w:jc w:val="both"/>
        <w:rPr>
          <w:color w:val="808080"/>
          <w:lang w:eastAsia="en-US"/>
        </w:rPr>
      </w:pPr>
      <w:r w:rsidRPr="00096A8B">
        <w:rPr>
          <w:color w:val="808080"/>
          <w:lang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3716C124" w14:textId="77777777" w:rsidR="00156D7D" w:rsidRPr="00096A8B" w:rsidRDefault="00156D7D" w:rsidP="00156D7D">
      <w:pPr>
        <w:spacing w:line="360" w:lineRule="auto"/>
        <w:ind w:right="-567"/>
        <w:jc w:val="both"/>
        <w:rPr>
          <w:color w:val="808080"/>
          <w:lang w:eastAsia="en-US"/>
        </w:rPr>
      </w:pPr>
    </w:p>
    <w:p w14:paraId="7EFC4E5A" w14:textId="77777777" w:rsidR="00156D7D" w:rsidRPr="00096A8B" w:rsidRDefault="00156D7D" w:rsidP="00156D7D">
      <w:pPr>
        <w:spacing w:line="360" w:lineRule="auto"/>
        <w:ind w:right="-567"/>
        <w:jc w:val="both"/>
        <w:rPr>
          <w:lang w:eastAsia="en-US"/>
        </w:rPr>
      </w:pPr>
      <w:r w:rsidRPr="00096A8B">
        <w:sym w:font="Wingdings 2" w:char="F0A3"/>
      </w:r>
      <w:r w:rsidRPr="00096A8B">
        <w:rPr>
          <w:lang w:eastAsia="en-US"/>
        </w:rPr>
        <w:t xml:space="preserve"> 2.1) che i soggetti di cui al punto 2) cessati dalla carica nell’anno antecedente la data di pubblicazione del bando di gara sono: </w:t>
      </w:r>
      <w:r w:rsidRPr="00096A8B">
        <w:rPr>
          <w:i/>
          <w:lang w:eastAsia="en-US"/>
        </w:rPr>
        <w:t>(nota: vanno indicate le generalità – nome, cognome, luogo e data di nascita– residenza e codice fiscale ed il codice fiscale)</w:t>
      </w:r>
    </w:p>
    <w:p w14:paraId="3056CF74" w14:textId="2B76DD99" w:rsidR="00156D7D" w:rsidRPr="00096A8B" w:rsidRDefault="00156D7D" w:rsidP="00156D7D">
      <w:pPr>
        <w:spacing w:line="360" w:lineRule="auto"/>
        <w:ind w:right="-567"/>
        <w:jc w:val="both"/>
        <w:rPr>
          <w:color w:val="808080"/>
          <w:lang w:eastAsia="en-US"/>
        </w:rPr>
      </w:pPr>
      <w:r w:rsidRPr="00096A8B">
        <w:rPr>
          <w:color w:val="808080"/>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15941" w14:textId="77777777" w:rsidR="00156D7D" w:rsidRPr="00096A8B" w:rsidRDefault="00156D7D" w:rsidP="00156D7D">
      <w:pPr>
        <w:spacing w:line="360" w:lineRule="auto"/>
        <w:ind w:right="-567"/>
        <w:jc w:val="both"/>
        <w:rPr>
          <w:lang w:eastAsia="en-US"/>
        </w:rPr>
      </w:pPr>
      <w:r w:rsidRPr="00096A8B">
        <w:sym w:font="Wingdings 2" w:char="F0A3"/>
      </w:r>
      <w:r w:rsidRPr="00096A8B">
        <w:rPr>
          <w:lang w:eastAsia="en-US"/>
        </w:rPr>
        <w:t xml:space="preserve"> 2.2) che il/i direttore/i  tecnico/i  è/sono: </w:t>
      </w:r>
      <w:r w:rsidRPr="00096A8B">
        <w:rPr>
          <w:i/>
          <w:lang w:eastAsia="en-US"/>
        </w:rPr>
        <w:t>(nota: vanno indicate le generalità – nome, cognome, luogo e data di nascita – residenza e codice fiscale ed il codice fiscale)</w:t>
      </w:r>
    </w:p>
    <w:p w14:paraId="6AA9CA5C" w14:textId="3A9139CB" w:rsidR="00156D7D" w:rsidRPr="00096A8B" w:rsidRDefault="00156D7D" w:rsidP="00156D7D">
      <w:pPr>
        <w:spacing w:line="360" w:lineRule="auto"/>
        <w:ind w:right="-567"/>
        <w:jc w:val="both"/>
        <w:rPr>
          <w:color w:val="808080"/>
          <w:lang w:eastAsia="en-US"/>
        </w:rPr>
      </w:pPr>
      <w:r w:rsidRPr="00096A8B">
        <w:rPr>
          <w:color w:val="80808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50AA9" w14:textId="77777777" w:rsidR="00156D7D" w:rsidRPr="00096A8B" w:rsidRDefault="00156D7D" w:rsidP="00156D7D">
      <w:pPr>
        <w:spacing w:line="360" w:lineRule="auto"/>
        <w:ind w:right="-567"/>
        <w:jc w:val="both"/>
        <w:rPr>
          <w:lang w:eastAsia="en-US"/>
        </w:rPr>
      </w:pPr>
      <w:r w:rsidRPr="00096A8B">
        <w:sym w:font="Wingdings 2" w:char="F0A3"/>
      </w:r>
      <w:r w:rsidRPr="00096A8B">
        <w:rPr>
          <w:lang w:eastAsia="en-US"/>
        </w:rPr>
        <w:t xml:space="preserve"> 2.3) che il/i direttore/i tecnico/i cessato/i dalla carica nell’anno antecedente la data di pubblicazione del bando di gara è/sono: </w:t>
      </w:r>
      <w:r w:rsidRPr="00096A8B">
        <w:rPr>
          <w:i/>
          <w:lang w:eastAsia="en-US"/>
        </w:rPr>
        <w:t>(vanno indicate le generalità – nome, cognome, luogo e data di nascita – residenza e codice fiscale ed il codice fiscale)</w:t>
      </w:r>
    </w:p>
    <w:p w14:paraId="3836A3B3" w14:textId="2A5E57E1" w:rsidR="00156D7D" w:rsidRPr="00096A8B" w:rsidRDefault="00156D7D" w:rsidP="00156D7D">
      <w:pPr>
        <w:spacing w:line="360" w:lineRule="auto"/>
        <w:ind w:right="-567"/>
        <w:jc w:val="both"/>
        <w:rPr>
          <w:color w:val="808080"/>
          <w:lang w:eastAsia="en-US"/>
        </w:rPr>
      </w:pPr>
      <w:r w:rsidRPr="00096A8B">
        <w:rPr>
          <w:color w:val="80808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96A8B">
        <w:rPr>
          <w:color w:val="808080"/>
          <w:lang w:eastAsia="en-US"/>
        </w:rPr>
        <w:lastRenderedPageBreak/>
        <w:t>______________________________________________________________________________________________________________________________________________________________</w:t>
      </w:r>
    </w:p>
    <w:p w14:paraId="2A86D00B" w14:textId="5D17D67C" w:rsidR="00101979" w:rsidRPr="00101979" w:rsidRDefault="00101979" w:rsidP="00101979">
      <w:pPr>
        <w:pStyle w:val="Paragrafoelenco"/>
        <w:widowControl/>
        <w:overflowPunct/>
        <w:autoSpaceDE/>
        <w:autoSpaceDN/>
        <w:adjustRightInd/>
        <w:spacing w:before="100" w:beforeAutospacing="1" w:line="360" w:lineRule="auto"/>
        <w:ind w:left="0" w:right="-567"/>
        <w:contextualSpacing/>
        <w:jc w:val="both"/>
        <w:textAlignment w:val="auto"/>
        <w:rPr>
          <w:rFonts w:eastAsia="Cambria"/>
          <w:sz w:val="24"/>
          <w:szCs w:val="24"/>
          <w:lang w:eastAsia="ar-SA"/>
        </w:rPr>
      </w:pPr>
      <w:r w:rsidRPr="00101979">
        <w:rPr>
          <w:rFonts w:eastAsia="Cambria"/>
          <w:sz w:val="24"/>
          <w:szCs w:val="24"/>
          <w:lang w:eastAsia="ar-SA"/>
        </w:rPr>
        <w:sym w:font="Symbol" w:char="F091"/>
      </w:r>
      <w:r w:rsidRPr="00101979">
        <w:rPr>
          <w:rFonts w:eastAsia="Cambria"/>
          <w:sz w:val="24"/>
          <w:szCs w:val="24"/>
          <w:lang w:eastAsia="ar-SA"/>
        </w:rPr>
        <w:t xml:space="preserve"> </w:t>
      </w:r>
      <w:r>
        <w:rPr>
          <w:rFonts w:eastAsia="Cambria"/>
          <w:sz w:val="24"/>
          <w:szCs w:val="24"/>
          <w:lang w:eastAsia="ar-SA"/>
        </w:rPr>
        <w:t>3</w:t>
      </w:r>
      <w:r w:rsidRPr="00101979">
        <w:rPr>
          <w:rFonts w:eastAsia="Cambria"/>
          <w:sz w:val="24"/>
          <w:szCs w:val="24"/>
          <w:lang w:eastAsia="ar-SA"/>
        </w:rPr>
        <w:t>) in merito ai “Motivi di Esclusione” di cui all’Art. 80 del D. Lgs n. 50/2016:</w:t>
      </w:r>
    </w:p>
    <w:p w14:paraId="10E7F05E" w14:textId="77777777" w:rsidR="00101979" w:rsidRPr="00101979" w:rsidRDefault="00101979" w:rsidP="00101979">
      <w:pPr>
        <w:pStyle w:val="Paragrafoelenco"/>
        <w:widowControl/>
        <w:overflowPunct/>
        <w:autoSpaceDE/>
        <w:autoSpaceDN/>
        <w:adjustRightInd/>
        <w:spacing w:before="100" w:beforeAutospacing="1" w:line="360" w:lineRule="auto"/>
        <w:ind w:left="0" w:right="-567"/>
        <w:contextualSpacing/>
        <w:jc w:val="both"/>
        <w:textAlignment w:val="auto"/>
        <w:rPr>
          <w:rFonts w:eastAsia="Cambria"/>
          <w:sz w:val="24"/>
          <w:szCs w:val="24"/>
          <w:lang w:eastAsia="ar-SA"/>
        </w:rPr>
      </w:pPr>
      <w:r w:rsidRPr="00101979">
        <w:rPr>
          <w:rFonts w:eastAsia="Cambria"/>
          <w:sz w:val="24"/>
          <w:szCs w:val="24"/>
          <w:lang w:eastAsia="ar-SA"/>
        </w:rPr>
        <w:sym w:font="Symbol" w:char="F091"/>
      </w:r>
      <w:r w:rsidRPr="00101979">
        <w:rPr>
          <w:rFonts w:eastAsia="Cambria"/>
          <w:sz w:val="24"/>
          <w:szCs w:val="24"/>
          <w:lang w:eastAsia="ar-SA"/>
        </w:rPr>
        <w:t xml:space="preserve"> per se</w:t>
      </w:r>
    </w:p>
    <w:p w14:paraId="2CFD0CBB" w14:textId="77777777" w:rsidR="00101979" w:rsidRPr="00101979" w:rsidRDefault="00101979" w:rsidP="00101979">
      <w:pPr>
        <w:pStyle w:val="Paragrafoelenco"/>
        <w:widowControl/>
        <w:overflowPunct/>
        <w:autoSpaceDE/>
        <w:autoSpaceDN/>
        <w:adjustRightInd/>
        <w:spacing w:before="100" w:beforeAutospacing="1" w:line="360" w:lineRule="auto"/>
        <w:ind w:left="0" w:right="-567"/>
        <w:contextualSpacing/>
        <w:jc w:val="both"/>
        <w:textAlignment w:val="auto"/>
        <w:rPr>
          <w:rFonts w:eastAsia="Cambria"/>
          <w:sz w:val="24"/>
          <w:szCs w:val="24"/>
          <w:lang w:eastAsia="ar-SA"/>
        </w:rPr>
      </w:pPr>
      <w:r w:rsidRPr="00101979">
        <w:rPr>
          <w:rFonts w:eastAsia="Cambria"/>
          <w:sz w:val="24"/>
          <w:szCs w:val="24"/>
          <w:lang w:eastAsia="ar-SA"/>
        </w:rPr>
        <w:t>e/o</w:t>
      </w:r>
    </w:p>
    <w:p w14:paraId="02DE3FD3" w14:textId="77777777" w:rsidR="00101979" w:rsidRPr="00101979" w:rsidRDefault="00101979" w:rsidP="00101979">
      <w:pPr>
        <w:pStyle w:val="Paragrafoelenco"/>
        <w:widowControl/>
        <w:overflowPunct/>
        <w:autoSpaceDE/>
        <w:autoSpaceDN/>
        <w:adjustRightInd/>
        <w:spacing w:before="100" w:beforeAutospacing="1" w:line="360" w:lineRule="auto"/>
        <w:ind w:left="0" w:right="-567"/>
        <w:contextualSpacing/>
        <w:jc w:val="both"/>
        <w:textAlignment w:val="auto"/>
        <w:rPr>
          <w:rFonts w:eastAsia="Cambria"/>
          <w:sz w:val="24"/>
          <w:szCs w:val="24"/>
          <w:lang w:eastAsia="ar-SA"/>
        </w:rPr>
      </w:pPr>
      <w:r w:rsidRPr="00101979">
        <w:rPr>
          <w:rFonts w:eastAsia="Cambria"/>
          <w:sz w:val="24"/>
          <w:szCs w:val="24"/>
          <w:lang w:eastAsia="ar-SA"/>
        </w:rPr>
        <w:sym w:font="Symbol" w:char="F091"/>
      </w:r>
      <w:r w:rsidRPr="00101979">
        <w:rPr>
          <w:rFonts w:eastAsia="Cambria"/>
          <w:sz w:val="24"/>
          <w:szCs w:val="24"/>
          <w:lang w:eastAsia="ar-SA"/>
        </w:rPr>
        <w:t xml:space="preserve"> per i soggetti di cui all’art. 80, comma 3, D.Lgs. 50/16 (qualora le suddette dichiarazioni non vengano rese autonomamente)</w:t>
      </w:r>
    </w:p>
    <w:p w14:paraId="2343259F"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I. l’operatore economico NON si trova in situazione di condanna con sentenza definitiva o decreto penale di condanna divenuto irrevocabile o sentenza di applicazione della pena richiesta ai sensi dell’art. 444 del C.P.P., per uno dei seguenti reati:</w:t>
      </w:r>
    </w:p>
    <w:p w14:paraId="6206FF6E"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n. 309/1990, dall’art. 291-quater del D.P.R. 43/1973 e dall’art. 260 del D. Lgs. 152/2006, in quanto riconducibili alla partecipazione a un’organizzazione criminale, quale definita all’art. 2 della decisione quadro 2008/841/GAI del Consiglio (art. 80, comma 1, lett. a) D. Lgs. n. 50/2016);</w:t>
      </w:r>
    </w:p>
    <w:p w14:paraId="4182186C"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b) delitti, consumati o tentati, di cui agli artt. 317, 318, 319, 319-ter, 319-quater, 320, 321, 322, 322-bis, 346-bis, 353, 353-bis, 354, 355 e 356 del codice penale nonché all’art. 2635 del codice civile (art. 80, comma 1, lett. b) D. Lgs. n. 50/2016);</w:t>
      </w:r>
    </w:p>
    <w:p w14:paraId="36EFAB92"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b bis) false comunicazioni sociali di cui agli </w:t>
      </w:r>
      <w:hyperlink r:id="rId11" w:anchor="2621" w:history="1">
        <w:r w:rsidRPr="00101979">
          <w:rPr>
            <w:rFonts w:eastAsia="Cambria"/>
            <w:sz w:val="24"/>
            <w:szCs w:val="24"/>
            <w:lang w:eastAsia="ar-SA"/>
          </w:rPr>
          <w:t>articoli 2621 e 2622 del codice civile</w:t>
        </w:r>
      </w:hyperlink>
      <w:r w:rsidRPr="00101979">
        <w:rPr>
          <w:rFonts w:eastAsia="Cambria"/>
          <w:sz w:val="24"/>
          <w:szCs w:val="24"/>
          <w:lang w:eastAsia="ar-SA"/>
        </w:rPr>
        <w:t xml:space="preserve"> (art. 80, comma 1, lett. b bis) D. Lgs. n. 50/2016);</w:t>
      </w:r>
    </w:p>
    <w:p w14:paraId="2395CCB1"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c) frode ai sensi dell’art. 1 della convenzione relativa alla tutela degli interessi finanziari delle Comunità Europee (art. 80, comma 1, lett. c) D. Lgs. n. 50/2016);</w:t>
      </w:r>
    </w:p>
    <w:p w14:paraId="44DA752C"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d) delitti, consumati o tentati, commessi con finalità di terrorismo, anche internazionale, e di eversione dell’ordine costituzionale, reati terroristici o reati connessi alle attività terroristiche (art. 80, comma 1, lett. d) D. Lgs. n. 50/2016);</w:t>
      </w:r>
    </w:p>
    <w:p w14:paraId="0BCDEEC8"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 xml:space="preserve">e) delitti, di cui agli articoli 648-bis, 648-ter.1 del codice penale, riciclaggio di proventi di attività </w:t>
      </w:r>
      <w:r w:rsidRPr="00101979">
        <w:rPr>
          <w:rFonts w:eastAsia="Cambria"/>
          <w:sz w:val="24"/>
          <w:szCs w:val="24"/>
          <w:lang w:eastAsia="ar-SA"/>
        </w:rPr>
        <w:lastRenderedPageBreak/>
        <w:t>criminose o finanziamento del terrorismo, quali definiti all’art. 1 del D. Lgs. 109/2007 e successive modificazioni (art. 80, comma 1, lett. e) D. Lgs. n. 50/2016);</w:t>
      </w:r>
    </w:p>
    <w:p w14:paraId="764E214E"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f) sfruttamento del lavoro minorile e altre forme di tratta di esseri umani definite con il D. Lgs. 24/2014 (art. 80, comma 1, lett. f) D. Lgs. n. 50/2016);</w:t>
      </w:r>
    </w:p>
    <w:p w14:paraId="2E60A573"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g) ogni altro delitti da cui derivi, quale pena accessoria, l’incapacità di contrattare con la pubblica amministrazione (art. 80, comma 1, lett. g) D. Lgs. n. 50/2016);</w:t>
      </w:r>
    </w:p>
    <w:p w14:paraId="4CB7E6D9"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II. NON sussistono le cause di decadenza, di sospensione o di divieto previste dall’art. 67, D. Lgs. 159/2011 o di un tentativo di infiltrazione mafiosa di cui all’art. 84, comma 4, D. Lgs. 159/2011 (art. 80, comma 2, D. Lgs. n. 50/2016);</w:t>
      </w:r>
    </w:p>
    <w:p w14:paraId="461FE3E8"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III. di NON aver commesso violazioni gravi, definitivamente accertate, rispetto agli obblighi relativi al pagamento delle imposte e tasse o dei contributi previdenziali, secondo la legislazione italiana o quella dello Stato in cui sono stabiliti (art. 80, comma 4, D. Lgs. n. 50/2016);</w:t>
      </w:r>
    </w:p>
    <w:p w14:paraId="50770349"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IV. di NON aver commesso gravi infrazioni debitamente accertate alle norme in materia di salute e sicurezza sul lavoro nonché agli obblighi di cui all’art. 30, comma 3, D. Lgs. n. 50/2016 (art. 80, comma 5, lett. a) D. Lgs. n. 50/2016);</w:t>
      </w:r>
    </w:p>
    <w:p w14:paraId="00C5F6B8"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V. di NON essere stato sottoposto a liquidazione giudiziale o di NON trovarsi in stato di liquidazione coatta o di concordato preventivo o di NON essere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w:t>
      </w:r>
      <w:hyperlink r:id="rId12" w:anchor="110" w:history="1">
        <w:r w:rsidRPr="00101979">
          <w:rPr>
            <w:rFonts w:eastAsia="Cambria"/>
            <w:sz w:val="24"/>
            <w:szCs w:val="24"/>
            <w:lang w:eastAsia="ar-SA"/>
          </w:rPr>
          <w:t>articolo 110</w:t>
        </w:r>
      </w:hyperlink>
      <w:r w:rsidRPr="00101979" w:rsidDel="00B70FDE">
        <w:rPr>
          <w:rFonts w:eastAsia="Cambria"/>
          <w:sz w:val="24"/>
          <w:szCs w:val="24"/>
          <w:lang w:eastAsia="ar-SA"/>
        </w:rPr>
        <w:t xml:space="preserve"> </w:t>
      </w:r>
      <w:r w:rsidRPr="00101979">
        <w:rPr>
          <w:rFonts w:eastAsia="Cambria"/>
          <w:sz w:val="24"/>
          <w:szCs w:val="24"/>
          <w:lang w:eastAsia="ar-SA"/>
        </w:rPr>
        <w:t xml:space="preserve">(art. 80, comma 5, lett. b) D. Lgs. n. 50/2016) </w:t>
      </w:r>
    </w:p>
    <w:p w14:paraId="4596933C" w14:textId="433CA02B"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Ovvero di trovarsi in stato di: ______________________________________________________________________________________________________________________________________________________________;</w:t>
      </w:r>
    </w:p>
    <w:p w14:paraId="3C9B4CF3"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VI. di NON essersi reso colpevole di gravi illeciti professionali, tali da renderne dubbia l’integrità o l’affidabilità (art. 80, comma 5, lett. c) D. Lgs. n. 50/2016);</w:t>
      </w:r>
    </w:p>
    <w:p w14:paraId="2CE3D7A7"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 xml:space="preserve">VI bis. di NON aver tentato di influenzare indebitamente il processo decisionale della stazione appaltante o di NON aver ottenuto informazioni riservate a fini di proprio vantaggio oppure di NON </w:t>
      </w:r>
      <w:r w:rsidRPr="00101979">
        <w:rPr>
          <w:rFonts w:eastAsia="Cambria"/>
          <w:sz w:val="24"/>
          <w:szCs w:val="24"/>
          <w:lang w:eastAsia="ar-SA"/>
        </w:rPr>
        <w:lastRenderedPageBreak/>
        <w:t>aver fornito, anche per negligenza, informazioni false o fuorvianti suscettibili di influenzare le decisioni sull'esclusione, la selezione o l'aggiudicazione, ovvero di NON aver omesso le informazioni dovute ai fini del corretto svolgimento della procedura di selezione (art. 80, comma 5, lett. c-bis) D. Lgs. n. 50/2016);</w:t>
      </w:r>
    </w:p>
    <w:p w14:paraId="3BD4DF2F"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 xml:space="preserve">VI </w:t>
      </w:r>
      <w:r w:rsidRPr="00101979">
        <w:rPr>
          <w:rFonts w:eastAsia="Cambria"/>
          <w:i/>
          <w:iCs/>
          <w:sz w:val="24"/>
          <w:szCs w:val="24"/>
          <w:lang w:eastAsia="ar-SA"/>
        </w:rPr>
        <w:t>ter</w:t>
      </w:r>
      <w:r w:rsidRPr="00101979">
        <w:rPr>
          <w:rFonts w:eastAsia="Cambria"/>
          <w:sz w:val="24"/>
          <w:szCs w:val="24"/>
          <w:lang w:eastAsia="ar-SA"/>
        </w:rPr>
        <w:t>. di NON aver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 (art. 80, comma 5, lett. c-ter) D. Lgs. n. 50/2016);</w:t>
      </w:r>
    </w:p>
    <w:p w14:paraId="7082ECC8"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 xml:space="preserve">VI </w:t>
      </w:r>
      <w:r w:rsidRPr="00101979">
        <w:rPr>
          <w:rFonts w:eastAsia="Cambria"/>
          <w:i/>
          <w:iCs/>
          <w:sz w:val="24"/>
          <w:szCs w:val="24"/>
          <w:lang w:eastAsia="ar-SA"/>
        </w:rPr>
        <w:t>quater</w:t>
      </w:r>
      <w:r w:rsidRPr="00101979">
        <w:rPr>
          <w:rFonts w:eastAsia="Cambria"/>
          <w:sz w:val="24"/>
          <w:szCs w:val="24"/>
          <w:lang w:eastAsia="ar-SA"/>
        </w:rPr>
        <w:t>. Di NON aver commesso grave inadempimento nei confronti di uno o più subappaltatori, riconosciuto o accertato con sentenza passata in giudicato (art. 80, comma 5, lett. c-quater) D. Lgs. n. 50/2016);</w:t>
      </w:r>
    </w:p>
    <w:p w14:paraId="69C2A545"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VII. di NON essere in conflitto di interesse, ai sensi dell’art. 42, comma 2, D. Lgs. n. 50/2016, non diversamente risolvibile (art. 80, comma 5, lett. d) D. Lgs. n. 50/2016);</w:t>
      </w:r>
    </w:p>
    <w:p w14:paraId="6B4B4891"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VIII. di NON essere in una situazione di distorsione della concorrenza derivante dal precedente coinvolgimento nella preparazione della procedura d’appalto di cui all’art. 67 che non possa essere risolta con misure meno intrusive (art. 80, comma 5, lett. e) D. Lgs. n. 50/2016);</w:t>
      </w:r>
    </w:p>
    <w:p w14:paraId="422BD039"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IX. di NON essere stato soggetto alla sanzione interdittiva, di cui all’art. 9, comma 2, lett. c), D. Lgs. 231/2001 o ad altra sanzione che comporta il divieto di contrarre con la pubblica amministrazione, compresi i provvedimenti interdittivi di cui all’art. 14 del D. Lgs. 81/2008 (art. 80, comma 5, lett. f) D. Lgs. n. 50/2016);</w:t>
      </w:r>
    </w:p>
    <w:p w14:paraId="25DFE3C4"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IX bis – di NON presentare nella procedura di gara in corso e negli affidamenti di subappalti documentazione o dichiarazioni non veritiere (art. 80, comma 5, lett. f - bis) D. Lgs. n. 50/2016);</w:t>
      </w:r>
    </w:p>
    <w:p w14:paraId="19318D81"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IX ter –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(art. 80, comma 5, lett. f - ter) D. Lgs. n. 50/2016);</w:t>
      </w:r>
    </w:p>
    <w:p w14:paraId="1D0E434A"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 xml:space="preserve">X. di NON essere iscritto nel casellario informatico tenuto dall’ANAC per aver presentato false </w:t>
      </w:r>
      <w:r w:rsidRPr="00101979">
        <w:rPr>
          <w:rFonts w:eastAsia="Cambria"/>
          <w:sz w:val="24"/>
          <w:szCs w:val="24"/>
          <w:lang w:eastAsia="ar-SA"/>
        </w:rPr>
        <w:lastRenderedPageBreak/>
        <w:t>dichiarazioni o falsa documentazione ai fini del rilascio dell’attestazione di qualificazione, per il periodo durante il quale perdura l’iscrizione (art. 80, comma 5, lett. g), D. Lgs. n. 50/2016);</w:t>
      </w:r>
    </w:p>
    <w:p w14:paraId="473834EA"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XI. di NON aver violato il divieto di intestazione fiduciaria di cui all’art. 17 della L. 55/1990 (art. 80, comma 5, lett. h), D. Lgs. n. 50/2016);</w:t>
      </w:r>
    </w:p>
    <w:p w14:paraId="5252D657"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XII. ai sensi dell’art. 80, comma 5, lett. i) D. Lgs. n. 50/2016:</w:t>
      </w:r>
    </w:p>
    <w:p w14:paraId="4EF59F92"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sym w:font="Symbol" w:char="F091"/>
      </w:r>
      <w:r w:rsidRPr="00101979">
        <w:rPr>
          <w:rFonts w:eastAsia="Cambria"/>
          <w:sz w:val="24"/>
          <w:szCs w:val="24"/>
          <w:lang w:eastAsia="ar-SA"/>
        </w:rPr>
        <w:t xml:space="preserve"> di essere in regola con le “Norme per il diritto al lavoro dei disabili”, di cui all’art. 17, L. 68/1999 (per le imprese che occupano più di 35 dipendenti oppure occupano da 15 a 35 dipendenti e hanno effettuato nuove assunzioni dopo il 18.1.2000);</w:t>
      </w:r>
    </w:p>
    <w:p w14:paraId="3FF78752"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sym w:font="Symbol" w:char="F091"/>
      </w:r>
      <w:r w:rsidRPr="00101979">
        <w:rPr>
          <w:rFonts w:eastAsia="Cambria"/>
          <w:sz w:val="24"/>
          <w:szCs w:val="24"/>
          <w:lang w:eastAsia="ar-SA"/>
        </w:rPr>
        <w:t xml:space="preserve"> di non essere assoggettabile alle norme di cui alla L. 68/1999 (per le imprese con non più di 15 dipendenti, oppure, da 15 a 35 dipendenti, ma non ha effettuato nuove assunzioni dopo il 18.01.2000) in quanto___________________________________;</w:t>
      </w:r>
    </w:p>
    <w:p w14:paraId="160F221E"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XIII. di NON aver omesso di denunciare, nel caso in cui l’operatore economico sia stato vittima dei reati previsti e puniti dagli articoli 317 e 629 del C.P. aggravati ai sensi dell’art. 7 del D.L. 152/1991, convertito con modifiche dalla L. 203/1991, i fatti all’autorità giudiziaria, salvo che ricorrano i casi previsti dall’art. 4, comma 1, L. 689/1981 (art. 80, comma 5, lett. l), D. Lgs. n. 50/2016);</w:t>
      </w:r>
    </w:p>
    <w:p w14:paraId="5D9C9DC2"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XIV. di NON trovarsi rispetto ad un altro partecipante alla medesima procedura di affidamento in una situazione di controllo di cui all’art. 2359 del C.C. o in una qualsiasi relazione, anche di fatto, se la situazione di controllo o la relazione comporti che le offerte sono imputabili ad un unico centro decisionale (art. 80, comma 5, lett. m), D. Lgs. n. 50/2016);</w:t>
      </w:r>
    </w:p>
    <w:p w14:paraId="5C5CF28B" w14:textId="77777777" w:rsidR="00101979" w:rsidRPr="00101979" w:rsidRDefault="00101979" w:rsidP="00101979">
      <w:pPr>
        <w:pStyle w:val="Paragrafoelenco"/>
        <w:spacing w:before="100" w:beforeAutospacing="1" w:line="360" w:lineRule="auto"/>
        <w:ind w:left="0" w:right="-567"/>
        <w:jc w:val="both"/>
        <w:rPr>
          <w:rFonts w:eastAsia="Cambria"/>
          <w:sz w:val="24"/>
          <w:szCs w:val="24"/>
          <w:lang w:eastAsia="ar-SA"/>
        </w:rPr>
      </w:pPr>
      <w:r w:rsidRPr="00101979">
        <w:rPr>
          <w:rFonts w:eastAsia="Cambria"/>
          <w:sz w:val="24"/>
          <w:szCs w:val="24"/>
          <w:lang w:eastAsia="ar-SA"/>
        </w:rPr>
        <w:t xml:space="preserve">e/o </w:t>
      </w:r>
    </w:p>
    <w:p w14:paraId="0FD43ED0" w14:textId="77777777" w:rsidR="00101979" w:rsidRPr="00101979" w:rsidRDefault="00101979" w:rsidP="00101979">
      <w:pPr>
        <w:suppressAutoHyphens/>
        <w:spacing w:line="360" w:lineRule="auto"/>
        <w:jc w:val="both"/>
        <w:rPr>
          <w:rFonts w:eastAsia="Cambria"/>
          <w:lang w:eastAsia="ar-SA"/>
        </w:rPr>
      </w:pPr>
      <w:r w:rsidRPr="00101979">
        <w:rPr>
          <w:rFonts w:eastAsia="Cambria"/>
          <w:lang w:eastAsia="ar-SA"/>
        </w:rPr>
        <w:sym w:font="Wingdings 2" w:char="F0A3"/>
      </w:r>
      <w:r w:rsidRPr="00101979">
        <w:rPr>
          <w:rFonts w:eastAsia="Cambria"/>
          <w:lang w:eastAsia="ar-SA"/>
        </w:rPr>
        <w:t xml:space="preserve"> con riferimento all’art. 80, comma ___, lett. ___, D.Lgs. 50/16 di specificare che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D00415" w14:textId="77777777" w:rsidR="00101979" w:rsidRDefault="00101979" w:rsidP="00101979">
      <w:pPr>
        <w:suppressAutoHyphens/>
        <w:spacing w:line="360" w:lineRule="auto"/>
        <w:jc w:val="both"/>
        <w:rPr>
          <w:rFonts w:ascii="Calibri" w:hAnsi="Calibri" w:cs="Calibri"/>
        </w:rPr>
      </w:pPr>
    </w:p>
    <w:p w14:paraId="23C8FFFB" w14:textId="5F6C9654" w:rsidR="008533D3" w:rsidRPr="00443724" w:rsidRDefault="00156D7D" w:rsidP="00101979">
      <w:pPr>
        <w:suppressAutoHyphens/>
        <w:spacing w:line="360" w:lineRule="auto"/>
        <w:jc w:val="both"/>
        <w:rPr>
          <w:lang w:eastAsia="ar-SA"/>
        </w:rPr>
      </w:pPr>
      <w:r>
        <w:rPr>
          <w:rFonts w:eastAsia="Cambria"/>
          <w:b/>
          <w:lang w:eastAsia="ar-SA"/>
        </w:rPr>
        <w:t>4</w:t>
      </w:r>
      <w:r w:rsidR="008533D3" w:rsidRPr="00443724">
        <w:rPr>
          <w:rFonts w:eastAsia="Cambria"/>
          <w:b/>
          <w:lang w:eastAsia="ar-SA"/>
        </w:rPr>
        <w:t xml:space="preserve">) </w:t>
      </w:r>
      <w:r w:rsidR="008533D3" w:rsidRPr="00443724">
        <w:rPr>
          <w:rFonts w:eastAsia="Cambria"/>
          <w:lang w:eastAsia="ar-SA"/>
        </w:rPr>
        <w:t>Sussistenza dei requisiti di idoneità professionale ai sensi dell’art. 83, comma 1, lett. a) D.Lgs. 50/16 e quindi:</w:t>
      </w:r>
    </w:p>
    <w:p w14:paraId="711112E7" w14:textId="77777777" w:rsidR="008533D3" w:rsidRPr="00443724" w:rsidRDefault="008533D3" w:rsidP="00156D7D">
      <w:pPr>
        <w:spacing w:line="360" w:lineRule="auto"/>
        <w:contextualSpacing/>
        <w:jc w:val="both"/>
        <w:rPr>
          <w:rFonts w:eastAsia="Calibri"/>
          <w:lang w:eastAsia="en-US"/>
        </w:rPr>
      </w:pPr>
      <w:r w:rsidRPr="00443724">
        <w:rPr>
          <w:rFonts w:eastAsia="Cambria"/>
          <w:lang w:eastAsia="ar-SA"/>
        </w:rPr>
        <w:lastRenderedPageBreak/>
        <w:t xml:space="preserve">□ </w:t>
      </w:r>
      <w:r w:rsidRPr="00443724">
        <w:rPr>
          <w:rFonts w:eastAsia="Calibri"/>
          <w:lang w:eastAsia="en-US"/>
        </w:rPr>
        <w:t>Iscrizione nel Registro delle Imprese presso la CCIAA per l’esercizio delle attività inerenti a quelle oggetto del presente affidamento</w:t>
      </w:r>
      <w:r w:rsidR="00443724">
        <w:rPr>
          <w:rFonts w:eastAsia="Calibri"/>
          <w:lang w:eastAsia="en-US"/>
        </w:rPr>
        <w:t>, giusta specifiche di cui alla lett. a)</w:t>
      </w:r>
      <w:r w:rsidRPr="00443724">
        <w:rPr>
          <w:rFonts w:eastAsia="Calibri"/>
          <w:lang w:eastAsia="en-US"/>
        </w:rPr>
        <w:t>;</w:t>
      </w:r>
    </w:p>
    <w:p w14:paraId="370F1623" w14:textId="77777777" w:rsidR="008533D3" w:rsidRPr="00443724" w:rsidRDefault="008533D3" w:rsidP="00156D7D">
      <w:pPr>
        <w:spacing w:line="360" w:lineRule="auto"/>
        <w:contextualSpacing/>
        <w:jc w:val="both"/>
        <w:rPr>
          <w:rFonts w:eastAsia="Calibri"/>
          <w:i/>
          <w:lang w:eastAsia="en-US"/>
        </w:rPr>
      </w:pPr>
      <w:r w:rsidRPr="00443724">
        <w:rPr>
          <w:rFonts w:eastAsia="Cambria"/>
          <w:lang w:eastAsia="ar-SA"/>
        </w:rPr>
        <w:t xml:space="preserve">□ </w:t>
      </w:r>
      <w:r w:rsidRPr="00443724">
        <w:rPr>
          <w:rFonts w:eastAsia="Calibri"/>
          <w:lang w:eastAsia="en-US"/>
        </w:rPr>
        <w:t xml:space="preserve">Autorizzazione alla distribuzione all’ingrosso di medicinali prescritta dall’art. 100 </w:t>
      </w:r>
      <w:bookmarkStart w:id="9" w:name="OLE_LINK10"/>
      <w:bookmarkStart w:id="10" w:name="OLE_LINK11"/>
      <w:r w:rsidRPr="00443724">
        <w:rPr>
          <w:rFonts w:eastAsia="Calibri"/>
          <w:lang w:eastAsia="en-US"/>
        </w:rPr>
        <w:t xml:space="preserve">del d.lgs. n. 219 del 24.04.2006 </w:t>
      </w:r>
      <w:bookmarkEnd w:id="9"/>
      <w:bookmarkEnd w:id="10"/>
      <w:r w:rsidRPr="00443724">
        <w:rPr>
          <w:rFonts w:eastAsia="Calibri"/>
          <w:lang w:eastAsia="en-US"/>
        </w:rPr>
        <w:t>e s.m.i, il cui ambito territoriale di operatività comprenda la provincia di Roma;</w:t>
      </w:r>
    </w:p>
    <w:p w14:paraId="58D11E0C" w14:textId="77777777" w:rsidR="008533D3" w:rsidRPr="00443724" w:rsidRDefault="008533D3" w:rsidP="00156D7D">
      <w:pPr>
        <w:spacing w:line="360" w:lineRule="auto"/>
        <w:contextualSpacing/>
        <w:jc w:val="both"/>
        <w:rPr>
          <w:rFonts w:eastAsia="Calibri"/>
          <w:lang w:eastAsia="en-US"/>
        </w:rPr>
      </w:pPr>
      <w:r w:rsidRPr="00443724">
        <w:rPr>
          <w:rFonts w:eastAsia="Cambria"/>
          <w:lang w:eastAsia="ar-SA"/>
        </w:rPr>
        <w:t>□</w:t>
      </w:r>
      <w:r w:rsidRPr="00443724">
        <w:rPr>
          <w:rFonts w:eastAsia="Calibri"/>
          <w:lang w:eastAsia="en-US"/>
        </w:rPr>
        <w:t xml:space="preserve"> Aver eseguito </w:t>
      </w:r>
      <w:r w:rsidR="0034776E">
        <w:rPr>
          <w:rFonts w:eastAsia="Calibri"/>
          <w:lang w:eastAsia="en-US"/>
        </w:rPr>
        <w:t>forniture analoghe a quelle</w:t>
      </w:r>
      <w:r w:rsidRPr="00443724">
        <w:rPr>
          <w:rFonts w:eastAsia="Calibri"/>
          <w:lang w:eastAsia="en-US"/>
        </w:rPr>
        <w:t xml:space="preserve"> oggetto della presente selezione</w:t>
      </w:r>
      <w:r w:rsidR="00544E14" w:rsidRPr="00443724">
        <w:rPr>
          <w:rFonts w:eastAsia="Calibri"/>
          <w:lang w:eastAsia="en-US"/>
        </w:rPr>
        <w:t xml:space="preserve"> nel corso dell’ultimo triennio;</w:t>
      </w:r>
    </w:p>
    <w:p w14:paraId="697A8A53" w14:textId="133DA11F" w:rsidR="00544E14" w:rsidRPr="00443724" w:rsidRDefault="00156D7D" w:rsidP="00156D7D">
      <w:pPr>
        <w:tabs>
          <w:tab w:val="left" w:pos="1985"/>
        </w:tabs>
        <w:spacing w:line="360" w:lineRule="auto"/>
        <w:ind w:right="-567"/>
        <w:jc w:val="both"/>
        <w:rPr>
          <w:bCs/>
        </w:rPr>
      </w:pPr>
      <w:r>
        <w:rPr>
          <w:b/>
          <w:bCs/>
        </w:rPr>
        <w:t>5</w:t>
      </w:r>
      <w:r w:rsidR="00544E14" w:rsidRPr="00443724">
        <w:rPr>
          <w:b/>
          <w:bCs/>
        </w:rPr>
        <w:t>)</w:t>
      </w:r>
      <w:r w:rsidR="00544E14" w:rsidRPr="00443724">
        <w:rPr>
          <w:bCs/>
        </w:rPr>
        <w:t xml:space="preserve"> attesta</w:t>
      </w:r>
    </w:p>
    <w:p w14:paraId="1D19756F" w14:textId="77777777" w:rsidR="00544E14" w:rsidRDefault="00544E14" w:rsidP="00156D7D">
      <w:pPr>
        <w:tabs>
          <w:tab w:val="left" w:pos="1985"/>
        </w:tabs>
        <w:spacing w:line="360" w:lineRule="auto"/>
        <w:ind w:right="-567"/>
        <w:jc w:val="both"/>
        <w:rPr>
          <w:bCs/>
        </w:rPr>
      </w:pPr>
      <w:r w:rsidRPr="00443724">
        <w:rPr>
          <w:rFonts w:eastAsia="Cambria"/>
          <w:lang w:eastAsia="ar-SA"/>
        </w:rPr>
        <w:t>□</w:t>
      </w:r>
      <w:r w:rsidRPr="00443724">
        <w:rPr>
          <w:bCs/>
        </w:rPr>
        <w:t xml:space="preserve"> </w:t>
      </w:r>
      <w:r w:rsidRPr="00443724">
        <w:rPr>
          <w:lang w:eastAsia="en-US"/>
        </w:rPr>
        <w:t xml:space="preserve">di </w:t>
      </w:r>
      <w:r w:rsidRPr="00443724">
        <w:rPr>
          <w:bCs/>
        </w:rPr>
        <w:t>essere informato, ai sensi e per gli effetti del Regolamento UE 2016/679 (GDPR) e della relativa normativa interna, di cui al D.Lgs. 10 agosto 2018, n. 101 che i dati personali raccolti saranno trattati, anche con strumenti informatici, esclusivamente nell’ambito del procedimento per il qu</w:t>
      </w:r>
      <w:r w:rsidR="006E6496">
        <w:rPr>
          <w:bCs/>
        </w:rPr>
        <w:t>ale la dichiarazione viene resa;</w:t>
      </w:r>
    </w:p>
    <w:p w14:paraId="74BAF0A6" w14:textId="303B73F3" w:rsidR="006E6496" w:rsidRPr="00443724" w:rsidRDefault="006E6496" w:rsidP="00156D7D">
      <w:pPr>
        <w:tabs>
          <w:tab w:val="left" w:pos="426"/>
        </w:tabs>
        <w:spacing w:line="360" w:lineRule="auto"/>
        <w:ind w:right="-567"/>
        <w:jc w:val="both"/>
        <w:rPr>
          <w:bCs/>
        </w:rPr>
      </w:pPr>
      <w:r w:rsidRPr="00B71AB5">
        <w:rPr>
          <w:bCs/>
        </w:rPr>
        <w:sym w:font="Wingdings 2" w:char="F0A3"/>
      </w:r>
      <w:r>
        <w:rPr>
          <w:bCs/>
        </w:rPr>
        <w:t xml:space="preserve"> </w:t>
      </w:r>
      <w:r w:rsidRPr="00B71AB5">
        <w:t xml:space="preserve">di ottemperare ai protocolli di legalità ai sensi dell’art. 83 </w:t>
      </w:r>
      <w:r w:rsidRPr="00101979">
        <w:rPr>
          <w:i/>
          <w:iCs/>
        </w:rPr>
        <w:t>bis</w:t>
      </w:r>
      <w:r w:rsidRPr="00B71AB5">
        <w:t xml:space="preserve">, comma 3, D.Lgs. </w:t>
      </w:r>
      <w:r w:rsidR="00CF14E6">
        <w:t>159</w:t>
      </w:r>
      <w:r w:rsidRPr="00B71AB5">
        <w:t>/1</w:t>
      </w:r>
      <w:r w:rsidR="00CF14E6">
        <w:t>1</w:t>
      </w:r>
      <w:r w:rsidRPr="00B71AB5">
        <w:t>, come inserito dall’art. 3, comma 7, L. 120/20.</w:t>
      </w:r>
    </w:p>
    <w:p w14:paraId="42AEFB87" w14:textId="2DD846C7" w:rsidR="008533D3" w:rsidRPr="00443724" w:rsidRDefault="00156D7D" w:rsidP="00156D7D">
      <w:pPr>
        <w:spacing w:line="360" w:lineRule="auto"/>
        <w:contextualSpacing/>
        <w:jc w:val="both"/>
        <w:rPr>
          <w:rFonts w:eastAsia="Calibri"/>
          <w:b/>
          <w:lang w:eastAsia="en-US"/>
        </w:rPr>
      </w:pPr>
      <w:r>
        <w:rPr>
          <w:rFonts w:eastAsia="Calibri"/>
          <w:b/>
          <w:lang w:eastAsia="en-US"/>
        </w:rPr>
        <w:t>6</w:t>
      </w:r>
      <w:r w:rsidR="00544E14" w:rsidRPr="00443724">
        <w:rPr>
          <w:rFonts w:eastAsia="Calibri"/>
          <w:b/>
          <w:lang w:eastAsia="en-US"/>
        </w:rPr>
        <w:t xml:space="preserve">) </w:t>
      </w:r>
      <w:r w:rsidR="008533D3" w:rsidRPr="00443724">
        <w:rPr>
          <w:rFonts w:eastAsia="Calibri"/>
          <w:lang w:eastAsia="en-US"/>
        </w:rPr>
        <w:t>Allega:</w:t>
      </w:r>
    </w:p>
    <w:p w14:paraId="4DF4412F" w14:textId="77777777" w:rsidR="00316D5E" w:rsidRPr="00443724" w:rsidRDefault="008533D3" w:rsidP="00156D7D">
      <w:pPr>
        <w:spacing w:line="360" w:lineRule="auto"/>
        <w:jc w:val="both"/>
        <w:textAlignment w:val="baseline"/>
        <w:rPr>
          <w:rFonts w:eastAsia="Cambria"/>
          <w:lang w:eastAsia="ar-SA"/>
        </w:rPr>
      </w:pPr>
      <w:r w:rsidRPr="00443724">
        <w:rPr>
          <w:rFonts w:eastAsia="Cambria"/>
          <w:lang w:eastAsia="ar-SA"/>
        </w:rPr>
        <w:t>□ PassOe</w:t>
      </w:r>
      <w:bookmarkEnd w:id="7"/>
      <w:bookmarkEnd w:id="8"/>
      <w:r w:rsidR="00544E14" w:rsidRPr="00443724">
        <w:rPr>
          <w:rFonts w:eastAsia="Cambria"/>
          <w:lang w:eastAsia="ar-SA"/>
        </w:rPr>
        <w:t>;</w:t>
      </w:r>
    </w:p>
    <w:p w14:paraId="2E758B6E" w14:textId="77777777" w:rsidR="00443724" w:rsidRPr="00443724" w:rsidRDefault="00443724" w:rsidP="00156D7D">
      <w:pPr>
        <w:spacing w:line="360" w:lineRule="auto"/>
        <w:jc w:val="both"/>
        <w:textAlignment w:val="baseline"/>
        <w:rPr>
          <w:rFonts w:eastAsia="Cambria"/>
          <w:lang w:eastAsia="ar-SA"/>
        </w:rPr>
      </w:pPr>
      <w:r w:rsidRPr="00443724">
        <w:rPr>
          <w:rFonts w:eastAsia="Cambria"/>
          <w:lang w:eastAsia="ar-SA"/>
        </w:rPr>
        <w:t xml:space="preserve">□ </w:t>
      </w:r>
      <w:r w:rsidR="006E6496">
        <w:rPr>
          <w:lang w:eastAsia="en-US"/>
        </w:rPr>
        <w:t>ricevuta di versamento del contributo ANAC;</w:t>
      </w:r>
    </w:p>
    <w:p w14:paraId="6E72CF41" w14:textId="77777777" w:rsidR="00544E14" w:rsidRPr="00443724" w:rsidRDefault="00544E14" w:rsidP="00156D7D">
      <w:pPr>
        <w:spacing w:line="360" w:lineRule="auto"/>
        <w:jc w:val="both"/>
        <w:textAlignment w:val="baseline"/>
        <w:rPr>
          <w:rFonts w:eastAsia="Cambria"/>
          <w:lang w:eastAsia="ar-SA"/>
        </w:rPr>
      </w:pPr>
      <w:r w:rsidRPr="00443724">
        <w:rPr>
          <w:rFonts w:eastAsia="Cambria"/>
          <w:lang w:eastAsia="ar-SA"/>
        </w:rPr>
        <w:t>□ altro __________</w:t>
      </w:r>
    </w:p>
    <w:p w14:paraId="4585D7B7" w14:textId="77777777" w:rsidR="008533D3" w:rsidRPr="00443724" w:rsidRDefault="008533D3" w:rsidP="00156D7D">
      <w:pPr>
        <w:spacing w:line="360" w:lineRule="auto"/>
        <w:jc w:val="both"/>
        <w:textAlignment w:val="baseline"/>
        <w:rPr>
          <w:rFonts w:eastAsia="Cambria"/>
          <w:lang w:eastAsia="ar-SA"/>
        </w:rPr>
      </w:pPr>
    </w:p>
    <w:p w14:paraId="3AB15EEC" w14:textId="77777777" w:rsidR="008533D3" w:rsidRPr="00443724" w:rsidRDefault="008533D3" w:rsidP="00156D7D">
      <w:pPr>
        <w:spacing w:line="360" w:lineRule="auto"/>
        <w:jc w:val="right"/>
        <w:textAlignment w:val="baseline"/>
        <w:rPr>
          <w:rFonts w:eastAsia="Cambria"/>
          <w:lang w:eastAsia="ar-SA"/>
        </w:rPr>
      </w:pPr>
      <w:r w:rsidRPr="00443724">
        <w:rPr>
          <w:rFonts w:eastAsia="Cambria"/>
          <w:lang w:eastAsia="ar-SA"/>
        </w:rPr>
        <w:t xml:space="preserve">Luogo </w:t>
      </w:r>
      <w:r w:rsidR="00A064CD" w:rsidRPr="00443724">
        <w:rPr>
          <w:rFonts w:eastAsia="Cambria"/>
          <w:lang w:eastAsia="ar-SA"/>
        </w:rPr>
        <w:t>_______</w:t>
      </w:r>
      <w:r w:rsidRPr="00443724">
        <w:rPr>
          <w:rFonts w:eastAsia="Cambria"/>
          <w:lang w:eastAsia="ar-SA"/>
        </w:rPr>
        <w:t>_______, data ______________________</w:t>
      </w:r>
    </w:p>
    <w:p w14:paraId="41935C99" w14:textId="77777777" w:rsidR="008533D3" w:rsidRPr="00443724" w:rsidRDefault="008533D3" w:rsidP="00156D7D">
      <w:pPr>
        <w:spacing w:line="360" w:lineRule="auto"/>
        <w:jc w:val="right"/>
        <w:textAlignment w:val="baseline"/>
        <w:rPr>
          <w:rFonts w:eastAsia="Cambria"/>
          <w:lang w:eastAsia="ar-SA"/>
        </w:rPr>
      </w:pPr>
    </w:p>
    <w:p w14:paraId="4D5443C1" w14:textId="77777777" w:rsidR="008533D3" w:rsidRPr="00443724" w:rsidRDefault="008533D3" w:rsidP="00156D7D">
      <w:pPr>
        <w:spacing w:line="360" w:lineRule="auto"/>
        <w:jc w:val="right"/>
        <w:textAlignment w:val="baseline"/>
        <w:rPr>
          <w:rFonts w:eastAsia="Cambria"/>
          <w:lang w:eastAsia="ar-SA"/>
        </w:rPr>
      </w:pPr>
      <w:r w:rsidRPr="00443724">
        <w:rPr>
          <w:rFonts w:eastAsia="Cambria"/>
          <w:lang w:eastAsia="ar-SA"/>
        </w:rPr>
        <w:t>Firma</w:t>
      </w:r>
    </w:p>
    <w:p w14:paraId="34B82BB7" w14:textId="77777777" w:rsidR="008533D3" w:rsidRPr="00443724" w:rsidRDefault="008533D3" w:rsidP="00156D7D">
      <w:pPr>
        <w:spacing w:line="360" w:lineRule="auto"/>
        <w:textAlignment w:val="baseline"/>
        <w:rPr>
          <w:rFonts w:eastAsia="Cambria"/>
          <w:lang w:eastAsia="ar-SA"/>
        </w:rPr>
      </w:pPr>
    </w:p>
    <w:sectPr w:rsidR="008533D3" w:rsidRPr="00443724" w:rsidSect="00544E14">
      <w:footerReference w:type="default" r:id="rId13"/>
      <w:footnotePr>
        <w:numRestart w:val="eachPage"/>
      </w:footnotePr>
      <w:endnotePr>
        <w:numFmt w:val="decimal"/>
        <w:numRestart w:val="eachSect"/>
      </w:endnotePr>
      <w:pgSz w:w="11906" w:h="16838"/>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A3FC" w14:textId="77777777" w:rsidR="006E3FCE" w:rsidRDefault="006E3FCE">
      <w:r>
        <w:separator/>
      </w:r>
    </w:p>
  </w:endnote>
  <w:endnote w:type="continuationSeparator" w:id="0">
    <w:p w14:paraId="33283CC4" w14:textId="77777777" w:rsidR="006E3FCE" w:rsidRDefault="006E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B17A" w14:textId="4400DF2B" w:rsidR="00316D5E" w:rsidRPr="00544E14" w:rsidRDefault="00BF19F4" w:rsidP="001447E2">
    <w:pPr>
      <w:pStyle w:val="Pidipagina"/>
      <w:pBdr>
        <w:top w:val="dotted" w:sz="4" w:space="1" w:color="auto"/>
      </w:pBdr>
      <w:jc w:val="center"/>
    </w:pPr>
    <w:r w:rsidRPr="00544E14">
      <w:rPr>
        <w:rStyle w:val="Numeropagina"/>
        <w:sz w:val="20"/>
        <w:szCs w:val="20"/>
      </w:rPr>
      <w:fldChar w:fldCharType="begin"/>
    </w:r>
    <w:r w:rsidR="00316D5E" w:rsidRPr="00544E14">
      <w:rPr>
        <w:rStyle w:val="Numeropagina"/>
        <w:sz w:val="20"/>
        <w:szCs w:val="20"/>
      </w:rPr>
      <w:instrText xml:space="preserve"> PAGE </w:instrText>
    </w:r>
    <w:r w:rsidRPr="00544E14">
      <w:rPr>
        <w:rStyle w:val="Numeropagina"/>
        <w:sz w:val="20"/>
        <w:szCs w:val="20"/>
      </w:rPr>
      <w:fldChar w:fldCharType="separate"/>
    </w:r>
    <w:r w:rsidR="006956DB">
      <w:rPr>
        <w:rStyle w:val="Numeropagina"/>
        <w:noProof/>
        <w:sz w:val="20"/>
        <w:szCs w:val="20"/>
      </w:rPr>
      <w:t>2</w:t>
    </w:r>
    <w:r w:rsidRPr="00544E14">
      <w:rPr>
        <w:rStyle w:val="Numeropagina"/>
        <w:sz w:val="20"/>
        <w:szCs w:val="20"/>
      </w:rPr>
      <w:fldChar w:fldCharType="end"/>
    </w:r>
    <w:r w:rsidR="00316D5E" w:rsidRPr="00544E14">
      <w:rPr>
        <w:rStyle w:val="Numeropagina"/>
        <w:sz w:val="20"/>
        <w:szCs w:val="20"/>
      </w:rPr>
      <w:t>/</w:t>
    </w:r>
    <w:r w:rsidR="00D61402">
      <w:rPr>
        <w:rStyle w:val="Numeropagina"/>
        <w:noProof/>
        <w:sz w:val="20"/>
        <w:szCs w:val="20"/>
      </w:rPr>
      <w:fldChar w:fldCharType="begin"/>
    </w:r>
    <w:r w:rsidR="00D61402">
      <w:rPr>
        <w:rStyle w:val="Numeropagina"/>
        <w:noProof/>
        <w:sz w:val="20"/>
        <w:szCs w:val="20"/>
      </w:rPr>
      <w:instrText xml:space="preserve"> SECTIONPAGES   \* MERGEFORMAT </w:instrText>
    </w:r>
    <w:r w:rsidR="00D61402">
      <w:rPr>
        <w:rStyle w:val="Numeropagina"/>
        <w:noProof/>
        <w:sz w:val="20"/>
        <w:szCs w:val="20"/>
      </w:rPr>
      <w:fldChar w:fldCharType="separate"/>
    </w:r>
    <w:r w:rsidR="007808F6">
      <w:rPr>
        <w:rStyle w:val="Numeropagina"/>
        <w:noProof/>
        <w:sz w:val="20"/>
        <w:szCs w:val="20"/>
      </w:rPr>
      <w:t>8</w:t>
    </w:r>
    <w:r w:rsidR="00D61402">
      <w:rPr>
        <w:rStyle w:val="Numeropagin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5D8D" w14:textId="77777777" w:rsidR="006E3FCE" w:rsidRDefault="006E3FCE">
      <w:r>
        <w:separator/>
      </w:r>
    </w:p>
  </w:footnote>
  <w:footnote w:type="continuationSeparator" w:id="0">
    <w:p w14:paraId="2B15EEF0" w14:textId="77777777" w:rsidR="006E3FCE" w:rsidRDefault="006E3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51"/>
    <w:lvl w:ilvl="0">
      <w:start w:val="1"/>
      <w:numFmt w:val="lowerLetter"/>
      <w:lvlText w:val="%1)"/>
      <w:lvlJc w:val="left"/>
      <w:pPr>
        <w:tabs>
          <w:tab w:val="num" w:pos="432"/>
        </w:tabs>
        <w:ind w:left="0" w:firstLine="0"/>
      </w:pPr>
      <w:rPr>
        <w:spacing w:val="-1"/>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7CA726B"/>
    <w:multiLevelType w:val="hybridMultilevel"/>
    <w:tmpl w:val="EFDA1D06"/>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EE07A1"/>
    <w:multiLevelType w:val="hybridMultilevel"/>
    <w:tmpl w:val="0200295A"/>
    <w:lvl w:ilvl="0" w:tplc="D60AD0C8">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6CE02BC9"/>
    <w:multiLevelType w:val="hybridMultilevel"/>
    <w:tmpl w:val="40F45186"/>
    <w:lvl w:ilvl="0" w:tplc="1610CEB2">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HyphenateCaps/>
  <w:doNotShadeFormData/>
  <w:noPunctuationKerning/>
  <w:characterSpacingControl w:val="doNotCompress"/>
  <w:doNotValidateAgainstSchema/>
  <w:doNotDemarcateInvalidXml/>
  <w:hdrShapeDefaults>
    <o:shapedefaults v:ext="edit" spidmax="2050"/>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4F"/>
    <w:rsid w:val="00000BF4"/>
    <w:rsid w:val="00000CB8"/>
    <w:rsid w:val="00001817"/>
    <w:rsid w:val="00004490"/>
    <w:rsid w:val="0000754A"/>
    <w:rsid w:val="000075AD"/>
    <w:rsid w:val="000121A1"/>
    <w:rsid w:val="00013F7A"/>
    <w:rsid w:val="000143CC"/>
    <w:rsid w:val="000206C4"/>
    <w:rsid w:val="0002627E"/>
    <w:rsid w:val="0003163A"/>
    <w:rsid w:val="00032874"/>
    <w:rsid w:val="000332B8"/>
    <w:rsid w:val="000423CD"/>
    <w:rsid w:val="00042536"/>
    <w:rsid w:val="00043F6F"/>
    <w:rsid w:val="000466EB"/>
    <w:rsid w:val="000501B5"/>
    <w:rsid w:val="000506BA"/>
    <w:rsid w:val="00050862"/>
    <w:rsid w:val="000510EE"/>
    <w:rsid w:val="00051830"/>
    <w:rsid w:val="00051BFD"/>
    <w:rsid w:val="00052ACF"/>
    <w:rsid w:val="00053061"/>
    <w:rsid w:val="00057923"/>
    <w:rsid w:val="000613B5"/>
    <w:rsid w:val="00070200"/>
    <w:rsid w:val="00074C18"/>
    <w:rsid w:val="00076B38"/>
    <w:rsid w:val="00090E88"/>
    <w:rsid w:val="00093748"/>
    <w:rsid w:val="0009464F"/>
    <w:rsid w:val="00094828"/>
    <w:rsid w:val="00094F0E"/>
    <w:rsid w:val="000A0C11"/>
    <w:rsid w:val="000A6341"/>
    <w:rsid w:val="000B425F"/>
    <w:rsid w:val="000C1397"/>
    <w:rsid w:val="000C2573"/>
    <w:rsid w:val="000C478B"/>
    <w:rsid w:val="000C5347"/>
    <w:rsid w:val="000C5C08"/>
    <w:rsid w:val="000C7899"/>
    <w:rsid w:val="000D5D1A"/>
    <w:rsid w:val="000E0265"/>
    <w:rsid w:val="000E6F04"/>
    <w:rsid w:val="000F15A2"/>
    <w:rsid w:val="000F5D77"/>
    <w:rsid w:val="00101979"/>
    <w:rsid w:val="0010247A"/>
    <w:rsid w:val="0010504F"/>
    <w:rsid w:val="001100EE"/>
    <w:rsid w:val="001135DB"/>
    <w:rsid w:val="00117C59"/>
    <w:rsid w:val="00120CF2"/>
    <w:rsid w:val="0012348A"/>
    <w:rsid w:val="001236BE"/>
    <w:rsid w:val="001242AC"/>
    <w:rsid w:val="00125510"/>
    <w:rsid w:val="00130C8E"/>
    <w:rsid w:val="00133093"/>
    <w:rsid w:val="00134D95"/>
    <w:rsid w:val="001357D2"/>
    <w:rsid w:val="001401A0"/>
    <w:rsid w:val="0014100B"/>
    <w:rsid w:val="00141D5F"/>
    <w:rsid w:val="001423DC"/>
    <w:rsid w:val="0014267A"/>
    <w:rsid w:val="00143FAE"/>
    <w:rsid w:val="001447E2"/>
    <w:rsid w:val="001459D9"/>
    <w:rsid w:val="001505A8"/>
    <w:rsid w:val="0015076A"/>
    <w:rsid w:val="00150968"/>
    <w:rsid w:val="00151DAE"/>
    <w:rsid w:val="00152528"/>
    <w:rsid w:val="001525C0"/>
    <w:rsid w:val="00152988"/>
    <w:rsid w:val="0015327A"/>
    <w:rsid w:val="00156D7D"/>
    <w:rsid w:val="001575A6"/>
    <w:rsid w:val="001578E1"/>
    <w:rsid w:val="00157F99"/>
    <w:rsid w:val="00160DF3"/>
    <w:rsid w:val="00161378"/>
    <w:rsid w:val="0016382F"/>
    <w:rsid w:val="001638EC"/>
    <w:rsid w:val="001642BF"/>
    <w:rsid w:val="001661A7"/>
    <w:rsid w:val="00166C87"/>
    <w:rsid w:val="00172512"/>
    <w:rsid w:val="00172DE9"/>
    <w:rsid w:val="00177054"/>
    <w:rsid w:val="00181408"/>
    <w:rsid w:val="001873C4"/>
    <w:rsid w:val="00192D45"/>
    <w:rsid w:val="001974FB"/>
    <w:rsid w:val="001A0B22"/>
    <w:rsid w:val="001A136C"/>
    <w:rsid w:val="001A1CDD"/>
    <w:rsid w:val="001A314B"/>
    <w:rsid w:val="001B13A9"/>
    <w:rsid w:val="001B2A3D"/>
    <w:rsid w:val="001B7F19"/>
    <w:rsid w:val="001C07D6"/>
    <w:rsid w:val="001D0E62"/>
    <w:rsid w:val="001D48F4"/>
    <w:rsid w:val="001D563B"/>
    <w:rsid w:val="001E2DCE"/>
    <w:rsid w:val="001E47C8"/>
    <w:rsid w:val="001F09F3"/>
    <w:rsid w:val="001F0D33"/>
    <w:rsid w:val="001F417D"/>
    <w:rsid w:val="001F447F"/>
    <w:rsid w:val="001F5453"/>
    <w:rsid w:val="001F65A1"/>
    <w:rsid w:val="001F7565"/>
    <w:rsid w:val="00200A61"/>
    <w:rsid w:val="00200D83"/>
    <w:rsid w:val="00201D2C"/>
    <w:rsid w:val="002020A3"/>
    <w:rsid w:val="00202169"/>
    <w:rsid w:val="00204225"/>
    <w:rsid w:val="0020563D"/>
    <w:rsid w:val="00207E96"/>
    <w:rsid w:val="00207F42"/>
    <w:rsid w:val="00210A2E"/>
    <w:rsid w:val="00215576"/>
    <w:rsid w:val="00217F5F"/>
    <w:rsid w:val="00222F51"/>
    <w:rsid w:val="0022455F"/>
    <w:rsid w:val="0022505B"/>
    <w:rsid w:val="00227D08"/>
    <w:rsid w:val="002438FC"/>
    <w:rsid w:val="00243928"/>
    <w:rsid w:val="0024490A"/>
    <w:rsid w:val="00244CEA"/>
    <w:rsid w:val="00244EAF"/>
    <w:rsid w:val="00247093"/>
    <w:rsid w:val="00250720"/>
    <w:rsid w:val="00251A16"/>
    <w:rsid w:val="00255485"/>
    <w:rsid w:val="0025667D"/>
    <w:rsid w:val="00260B00"/>
    <w:rsid w:val="002617BA"/>
    <w:rsid w:val="00264BDA"/>
    <w:rsid w:val="002670FD"/>
    <w:rsid w:val="00267792"/>
    <w:rsid w:val="00267951"/>
    <w:rsid w:val="002735F8"/>
    <w:rsid w:val="00277899"/>
    <w:rsid w:val="0028160C"/>
    <w:rsid w:val="00281AE4"/>
    <w:rsid w:val="002823B7"/>
    <w:rsid w:val="0028425A"/>
    <w:rsid w:val="002853FD"/>
    <w:rsid w:val="00287E13"/>
    <w:rsid w:val="00293C54"/>
    <w:rsid w:val="002949BB"/>
    <w:rsid w:val="00297BB0"/>
    <w:rsid w:val="002A3627"/>
    <w:rsid w:val="002A39FF"/>
    <w:rsid w:val="002A5579"/>
    <w:rsid w:val="002A635B"/>
    <w:rsid w:val="002B14DF"/>
    <w:rsid w:val="002B6254"/>
    <w:rsid w:val="002B6839"/>
    <w:rsid w:val="002C0440"/>
    <w:rsid w:val="002D2DEF"/>
    <w:rsid w:val="002D5A2C"/>
    <w:rsid w:val="002D7E13"/>
    <w:rsid w:val="002E242E"/>
    <w:rsid w:val="002E274C"/>
    <w:rsid w:val="002E5EDB"/>
    <w:rsid w:val="002E7E58"/>
    <w:rsid w:val="002F0DF6"/>
    <w:rsid w:val="002F17BF"/>
    <w:rsid w:val="002F239B"/>
    <w:rsid w:val="002F3197"/>
    <w:rsid w:val="002F75DB"/>
    <w:rsid w:val="0030084F"/>
    <w:rsid w:val="00300DD6"/>
    <w:rsid w:val="0030372D"/>
    <w:rsid w:val="00304CBA"/>
    <w:rsid w:val="003103D6"/>
    <w:rsid w:val="003141C6"/>
    <w:rsid w:val="003159BF"/>
    <w:rsid w:val="00315B57"/>
    <w:rsid w:val="00316D5E"/>
    <w:rsid w:val="00320E16"/>
    <w:rsid w:val="00325D22"/>
    <w:rsid w:val="00345DAC"/>
    <w:rsid w:val="00346D23"/>
    <w:rsid w:val="0034776E"/>
    <w:rsid w:val="0034788B"/>
    <w:rsid w:val="00350843"/>
    <w:rsid w:val="00351869"/>
    <w:rsid w:val="00354668"/>
    <w:rsid w:val="003569E8"/>
    <w:rsid w:val="00357ABD"/>
    <w:rsid w:val="00360F87"/>
    <w:rsid w:val="003610CD"/>
    <w:rsid w:val="00362A2B"/>
    <w:rsid w:val="003646F0"/>
    <w:rsid w:val="003667F1"/>
    <w:rsid w:val="00367989"/>
    <w:rsid w:val="00367EBB"/>
    <w:rsid w:val="00374D4E"/>
    <w:rsid w:val="003824D6"/>
    <w:rsid w:val="00384E71"/>
    <w:rsid w:val="00385708"/>
    <w:rsid w:val="00387FFD"/>
    <w:rsid w:val="00397C35"/>
    <w:rsid w:val="003A4F44"/>
    <w:rsid w:val="003B0A08"/>
    <w:rsid w:val="003B240A"/>
    <w:rsid w:val="003B38F5"/>
    <w:rsid w:val="003B60A7"/>
    <w:rsid w:val="003C0CE2"/>
    <w:rsid w:val="003C1FE6"/>
    <w:rsid w:val="003C244F"/>
    <w:rsid w:val="003C3892"/>
    <w:rsid w:val="003D362E"/>
    <w:rsid w:val="003D3997"/>
    <w:rsid w:val="003D4A0F"/>
    <w:rsid w:val="003D4E54"/>
    <w:rsid w:val="003D66BB"/>
    <w:rsid w:val="003D6B2A"/>
    <w:rsid w:val="003D7033"/>
    <w:rsid w:val="003E199F"/>
    <w:rsid w:val="003E30E3"/>
    <w:rsid w:val="003E4882"/>
    <w:rsid w:val="003E7B0C"/>
    <w:rsid w:val="003E7BB3"/>
    <w:rsid w:val="003F2250"/>
    <w:rsid w:val="003F378E"/>
    <w:rsid w:val="003F3F22"/>
    <w:rsid w:val="003F5CF9"/>
    <w:rsid w:val="003F5FD2"/>
    <w:rsid w:val="00407836"/>
    <w:rsid w:val="00410AD0"/>
    <w:rsid w:val="004166C7"/>
    <w:rsid w:val="00417225"/>
    <w:rsid w:val="00417AA0"/>
    <w:rsid w:val="00421F35"/>
    <w:rsid w:val="004306B1"/>
    <w:rsid w:val="00430F80"/>
    <w:rsid w:val="00436DB3"/>
    <w:rsid w:val="00440AFD"/>
    <w:rsid w:val="004411CC"/>
    <w:rsid w:val="00442F33"/>
    <w:rsid w:val="00443724"/>
    <w:rsid w:val="0044373D"/>
    <w:rsid w:val="00444981"/>
    <w:rsid w:val="00445BE9"/>
    <w:rsid w:val="00445EFB"/>
    <w:rsid w:val="004479B8"/>
    <w:rsid w:val="00452994"/>
    <w:rsid w:val="00453335"/>
    <w:rsid w:val="0045359C"/>
    <w:rsid w:val="00453B79"/>
    <w:rsid w:val="0046073B"/>
    <w:rsid w:val="0047007F"/>
    <w:rsid w:val="00470A7D"/>
    <w:rsid w:val="00472FF1"/>
    <w:rsid w:val="00491302"/>
    <w:rsid w:val="004926A3"/>
    <w:rsid w:val="004A339F"/>
    <w:rsid w:val="004A33BA"/>
    <w:rsid w:val="004A4163"/>
    <w:rsid w:val="004B0A46"/>
    <w:rsid w:val="004B1F2D"/>
    <w:rsid w:val="004B38AC"/>
    <w:rsid w:val="004B3D1F"/>
    <w:rsid w:val="004B4AAF"/>
    <w:rsid w:val="004C17E0"/>
    <w:rsid w:val="004D081B"/>
    <w:rsid w:val="004D5528"/>
    <w:rsid w:val="004D5E01"/>
    <w:rsid w:val="004E1DC6"/>
    <w:rsid w:val="004E2FF3"/>
    <w:rsid w:val="004E40B6"/>
    <w:rsid w:val="004E4570"/>
    <w:rsid w:val="004F2144"/>
    <w:rsid w:val="004F2178"/>
    <w:rsid w:val="004F6978"/>
    <w:rsid w:val="00503348"/>
    <w:rsid w:val="00506B9D"/>
    <w:rsid w:val="0050732B"/>
    <w:rsid w:val="00510995"/>
    <w:rsid w:val="00511E7D"/>
    <w:rsid w:val="0051579C"/>
    <w:rsid w:val="00516DD4"/>
    <w:rsid w:val="00525A29"/>
    <w:rsid w:val="00525B03"/>
    <w:rsid w:val="00525CB1"/>
    <w:rsid w:val="00526AA2"/>
    <w:rsid w:val="00527B47"/>
    <w:rsid w:val="00533CBC"/>
    <w:rsid w:val="00534124"/>
    <w:rsid w:val="005379B3"/>
    <w:rsid w:val="00541389"/>
    <w:rsid w:val="005420E5"/>
    <w:rsid w:val="00544E14"/>
    <w:rsid w:val="005473F3"/>
    <w:rsid w:val="005515F2"/>
    <w:rsid w:val="00553CDC"/>
    <w:rsid w:val="00553FC7"/>
    <w:rsid w:val="00561E43"/>
    <w:rsid w:val="00564376"/>
    <w:rsid w:val="00565BD6"/>
    <w:rsid w:val="005710B0"/>
    <w:rsid w:val="00571575"/>
    <w:rsid w:val="00571783"/>
    <w:rsid w:val="00577217"/>
    <w:rsid w:val="00580333"/>
    <w:rsid w:val="0058104B"/>
    <w:rsid w:val="005811EA"/>
    <w:rsid w:val="00581736"/>
    <w:rsid w:val="00582A25"/>
    <w:rsid w:val="005840D0"/>
    <w:rsid w:val="00584973"/>
    <w:rsid w:val="005901A3"/>
    <w:rsid w:val="00596EAE"/>
    <w:rsid w:val="005A1479"/>
    <w:rsid w:val="005A1E6F"/>
    <w:rsid w:val="005A52F5"/>
    <w:rsid w:val="005A5980"/>
    <w:rsid w:val="005A65D2"/>
    <w:rsid w:val="005B3AFE"/>
    <w:rsid w:val="005C00F1"/>
    <w:rsid w:val="005C1CDC"/>
    <w:rsid w:val="005C1DA1"/>
    <w:rsid w:val="005C297C"/>
    <w:rsid w:val="005C43BA"/>
    <w:rsid w:val="005C7D60"/>
    <w:rsid w:val="005D0CB4"/>
    <w:rsid w:val="005D1A97"/>
    <w:rsid w:val="005D4664"/>
    <w:rsid w:val="005D513A"/>
    <w:rsid w:val="005E0E4D"/>
    <w:rsid w:val="005E1F4C"/>
    <w:rsid w:val="005E3137"/>
    <w:rsid w:val="005F2B27"/>
    <w:rsid w:val="005F2BC2"/>
    <w:rsid w:val="006003A9"/>
    <w:rsid w:val="00601BEB"/>
    <w:rsid w:val="00602F5E"/>
    <w:rsid w:val="00605965"/>
    <w:rsid w:val="00606A4D"/>
    <w:rsid w:val="00610268"/>
    <w:rsid w:val="00611592"/>
    <w:rsid w:val="00620A5C"/>
    <w:rsid w:val="00627299"/>
    <w:rsid w:val="00630576"/>
    <w:rsid w:val="00630D13"/>
    <w:rsid w:val="00634199"/>
    <w:rsid w:val="00644295"/>
    <w:rsid w:val="00645CE8"/>
    <w:rsid w:val="00647C40"/>
    <w:rsid w:val="00650019"/>
    <w:rsid w:val="00655649"/>
    <w:rsid w:val="00655A8B"/>
    <w:rsid w:val="00657806"/>
    <w:rsid w:val="006603EA"/>
    <w:rsid w:val="00660551"/>
    <w:rsid w:val="0066193F"/>
    <w:rsid w:val="006626AB"/>
    <w:rsid w:val="00663055"/>
    <w:rsid w:val="00665E31"/>
    <w:rsid w:val="00666E33"/>
    <w:rsid w:val="00667C79"/>
    <w:rsid w:val="00674FCE"/>
    <w:rsid w:val="00675A4D"/>
    <w:rsid w:val="006764B6"/>
    <w:rsid w:val="006835F3"/>
    <w:rsid w:val="00683FBA"/>
    <w:rsid w:val="0069101D"/>
    <w:rsid w:val="006956DB"/>
    <w:rsid w:val="006A0550"/>
    <w:rsid w:val="006A4A53"/>
    <w:rsid w:val="006A654F"/>
    <w:rsid w:val="006B17C6"/>
    <w:rsid w:val="006B2A2D"/>
    <w:rsid w:val="006C0F42"/>
    <w:rsid w:val="006C3D7A"/>
    <w:rsid w:val="006C4BDD"/>
    <w:rsid w:val="006C76A8"/>
    <w:rsid w:val="006D1D23"/>
    <w:rsid w:val="006D2387"/>
    <w:rsid w:val="006D25BE"/>
    <w:rsid w:val="006D2ED5"/>
    <w:rsid w:val="006D5DAA"/>
    <w:rsid w:val="006D698F"/>
    <w:rsid w:val="006D6B27"/>
    <w:rsid w:val="006E1F93"/>
    <w:rsid w:val="006E3FCE"/>
    <w:rsid w:val="006E5A95"/>
    <w:rsid w:val="006E6496"/>
    <w:rsid w:val="006E7B8E"/>
    <w:rsid w:val="006F050B"/>
    <w:rsid w:val="006F2AE3"/>
    <w:rsid w:val="006F5CE7"/>
    <w:rsid w:val="006F76EF"/>
    <w:rsid w:val="00702E7D"/>
    <w:rsid w:val="00703D28"/>
    <w:rsid w:val="007050AB"/>
    <w:rsid w:val="007172B3"/>
    <w:rsid w:val="00721107"/>
    <w:rsid w:val="00727008"/>
    <w:rsid w:val="007403E1"/>
    <w:rsid w:val="00750EF1"/>
    <w:rsid w:val="007539E8"/>
    <w:rsid w:val="00753B37"/>
    <w:rsid w:val="00763BB2"/>
    <w:rsid w:val="007665BC"/>
    <w:rsid w:val="00767DF1"/>
    <w:rsid w:val="007703A0"/>
    <w:rsid w:val="00770F8B"/>
    <w:rsid w:val="00771210"/>
    <w:rsid w:val="0077129C"/>
    <w:rsid w:val="00772F18"/>
    <w:rsid w:val="007779FD"/>
    <w:rsid w:val="007800D0"/>
    <w:rsid w:val="007808F6"/>
    <w:rsid w:val="007847BF"/>
    <w:rsid w:val="00786AF2"/>
    <w:rsid w:val="007873AD"/>
    <w:rsid w:val="00791908"/>
    <w:rsid w:val="0079210F"/>
    <w:rsid w:val="00792670"/>
    <w:rsid w:val="00792D52"/>
    <w:rsid w:val="007966D5"/>
    <w:rsid w:val="007A1B37"/>
    <w:rsid w:val="007A73BE"/>
    <w:rsid w:val="007A7468"/>
    <w:rsid w:val="007B24E3"/>
    <w:rsid w:val="007C5334"/>
    <w:rsid w:val="007C7077"/>
    <w:rsid w:val="007D34CE"/>
    <w:rsid w:val="007D5E96"/>
    <w:rsid w:val="007E0E43"/>
    <w:rsid w:val="007E1E66"/>
    <w:rsid w:val="007E5A8C"/>
    <w:rsid w:val="007E7CAA"/>
    <w:rsid w:val="007F0C97"/>
    <w:rsid w:val="007F1550"/>
    <w:rsid w:val="007F268C"/>
    <w:rsid w:val="007F44AB"/>
    <w:rsid w:val="007F6F81"/>
    <w:rsid w:val="007F72ED"/>
    <w:rsid w:val="0080547B"/>
    <w:rsid w:val="008060F5"/>
    <w:rsid w:val="00806DD1"/>
    <w:rsid w:val="00807C57"/>
    <w:rsid w:val="00811324"/>
    <w:rsid w:val="00811FE4"/>
    <w:rsid w:val="00824810"/>
    <w:rsid w:val="0082527B"/>
    <w:rsid w:val="00826CA7"/>
    <w:rsid w:val="008278EC"/>
    <w:rsid w:val="00832296"/>
    <w:rsid w:val="00836DCC"/>
    <w:rsid w:val="0084046F"/>
    <w:rsid w:val="008471E6"/>
    <w:rsid w:val="008533D3"/>
    <w:rsid w:val="00857111"/>
    <w:rsid w:val="00857330"/>
    <w:rsid w:val="008618F2"/>
    <w:rsid w:val="00861DE8"/>
    <w:rsid w:val="00862590"/>
    <w:rsid w:val="00863775"/>
    <w:rsid w:val="008678D2"/>
    <w:rsid w:val="00871717"/>
    <w:rsid w:val="00871EE3"/>
    <w:rsid w:val="0087462D"/>
    <w:rsid w:val="008766B8"/>
    <w:rsid w:val="00886225"/>
    <w:rsid w:val="008917A9"/>
    <w:rsid w:val="00892722"/>
    <w:rsid w:val="008A05C4"/>
    <w:rsid w:val="008A1DC6"/>
    <w:rsid w:val="008A3F9D"/>
    <w:rsid w:val="008A6472"/>
    <w:rsid w:val="008A6840"/>
    <w:rsid w:val="008B0CF9"/>
    <w:rsid w:val="008B2404"/>
    <w:rsid w:val="008B30B6"/>
    <w:rsid w:val="008B6A64"/>
    <w:rsid w:val="008B6E24"/>
    <w:rsid w:val="008C0353"/>
    <w:rsid w:val="008C17D0"/>
    <w:rsid w:val="008C3B66"/>
    <w:rsid w:val="008D00AE"/>
    <w:rsid w:val="008E43E6"/>
    <w:rsid w:val="008E4BA7"/>
    <w:rsid w:val="008E723A"/>
    <w:rsid w:val="008E7B3F"/>
    <w:rsid w:val="008F7B7C"/>
    <w:rsid w:val="00915957"/>
    <w:rsid w:val="00922B9D"/>
    <w:rsid w:val="00927766"/>
    <w:rsid w:val="009316DE"/>
    <w:rsid w:val="00932406"/>
    <w:rsid w:val="00934AE2"/>
    <w:rsid w:val="00935693"/>
    <w:rsid w:val="00936208"/>
    <w:rsid w:val="009363F9"/>
    <w:rsid w:val="0093671C"/>
    <w:rsid w:val="009407EE"/>
    <w:rsid w:val="00943E9C"/>
    <w:rsid w:val="00944635"/>
    <w:rsid w:val="00944879"/>
    <w:rsid w:val="0095039A"/>
    <w:rsid w:val="009522F0"/>
    <w:rsid w:val="00954519"/>
    <w:rsid w:val="00962E0B"/>
    <w:rsid w:val="0096367D"/>
    <w:rsid w:val="00963B76"/>
    <w:rsid w:val="009641AB"/>
    <w:rsid w:val="0096549C"/>
    <w:rsid w:val="00972CD8"/>
    <w:rsid w:val="00973345"/>
    <w:rsid w:val="009755E7"/>
    <w:rsid w:val="009820DD"/>
    <w:rsid w:val="00983285"/>
    <w:rsid w:val="00986418"/>
    <w:rsid w:val="00990490"/>
    <w:rsid w:val="00992E72"/>
    <w:rsid w:val="00993C9A"/>
    <w:rsid w:val="00995782"/>
    <w:rsid w:val="0099608A"/>
    <w:rsid w:val="009A1A5C"/>
    <w:rsid w:val="009A2F57"/>
    <w:rsid w:val="009B1BC5"/>
    <w:rsid w:val="009B4D5B"/>
    <w:rsid w:val="009B4F22"/>
    <w:rsid w:val="009B6C1D"/>
    <w:rsid w:val="009C050A"/>
    <w:rsid w:val="009C2302"/>
    <w:rsid w:val="009C2BD0"/>
    <w:rsid w:val="009C4268"/>
    <w:rsid w:val="009C7744"/>
    <w:rsid w:val="009D0A19"/>
    <w:rsid w:val="009D23A9"/>
    <w:rsid w:val="009D424A"/>
    <w:rsid w:val="009D5742"/>
    <w:rsid w:val="009D6151"/>
    <w:rsid w:val="009E30AF"/>
    <w:rsid w:val="009E3CF2"/>
    <w:rsid w:val="009E3D7D"/>
    <w:rsid w:val="009E7001"/>
    <w:rsid w:val="009F0103"/>
    <w:rsid w:val="009F07DA"/>
    <w:rsid w:val="009F144F"/>
    <w:rsid w:val="009F1865"/>
    <w:rsid w:val="009F4161"/>
    <w:rsid w:val="009F492E"/>
    <w:rsid w:val="009F4F3C"/>
    <w:rsid w:val="009F64CD"/>
    <w:rsid w:val="00A004DC"/>
    <w:rsid w:val="00A00F6F"/>
    <w:rsid w:val="00A04A96"/>
    <w:rsid w:val="00A05A93"/>
    <w:rsid w:val="00A064CD"/>
    <w:rsid w:val="00A07A75"/>
    <w:rsid w:val="00A07E7B"/>
    <w:rsid w:val="00A125DB"/>
    <w:rsid w:val="00A13C00"/>
    <w:rsid w:val="00A1444B"/>
    <w:rsid w:val="00A15DEC"/>
    <w:rsid w:val="00A166AE"/>
    <w:rsid w:val="00A1684D"/>
    <w:rsid w:val="00A20F24"/>
    <w:rsid w:val="00A21C74"/>
    <w:rsid w:val="00A23596"/>
    <w:rsid w:val="00A23E2F"/>
    <w:rsid w:val="00A261CB"/>
    <w:rsid w:val="00A32596"/>
    <w:rsid w:val="00A357F6"/>
    <w:rsid w:val="00A357FA"/>
    <w:rsid w:val="00A40A9F"/>
    <w:rsid w:val="00A429B3"/>
    <w:rsid w:val="00A468C8"/>
    <w:rsid w:val="00A47EA2"/>
    <w:rsid w:val="00A56DAE"/>
    <w:rsid w:val="00A57445"/>
    <w:rsid w:val="00A60540"/>
    <w:rsid w:val="00A64720"/>
    <w:rsid w:val="00A66976"/>
    <w:rsid w:val="00A66E02"/>
    <w:rsid w:val="00A720B8"/>
    <w:rsid w:val="00A72E60"/>
    <w:rsid w:val="00A73503"/>
    <w:rsid w:val="00A735D7"/>
    <w:rsid w:val="00A73DB8"/>
    <w:rsid w:val="00A84420"/>
    <w:rsid w:val="00A8589C"/>
    <w:rsid w:val="00A86E52"/>
    <w:rsid w:val="00A871C4"/>
    <w:rsid w:val="00A87D3D"/>
    <w:rsid w:val="00A944BF"/>
    <w:rsid w:val="00A9577C"/>
    <w:rsid w:val="00AA4FC5"/>
    <w:rsid w:val="00AA6B07"/>
    <w:rsid w:val="00AA6D07"/>
    <w:rsid w:val="00AB0889"/>
    <w:rsid w:val="00AB08B9"/>
    <w:rsid w:val="00AB1219"/>
    <w:rsid w:val="00AB2145"/>
    <w:rsid w:val="00AB3DDC"/>
    <w:rsid w:val="00AB7295"/>
    <w:rsid w:val="00AD3051"/>
    <w:rsid w:val="00AD4524"/>
    <w:rsid w:val="00AE2A05"/>
    <w:rsid w:val="00AE2EB0"/>
    <w:rsid w:val="00AE30B8"/>
    <w:rsid w:val="00AE587C"/>
    <w:rsid w:val="00AE7A82"/>
    <w:rsid w:val="00AF17AD"/>
    <w:rsid w:val="00AF3604"/>
    <w:rsid w:val="00AF40D7"/>
    <w:rsid w:val="00AF581B"/>
    <w:rsid w:val="00AF58FE"/>
    <w:rsid w:val="00AF6786"/>
    <w:rsid w:val="00AF6FE0"/>
    <w:rsid w:val="00AF7E3E"/>
    <w:rsid w:val="00B014A3"/>
    <w:rsid w:val="00B015E3"/>
    <w:rsid w:val="00B01CCF"/>
    <w:rsid w:val="00B037E6"/>
    <w:rsid w:val="00B03C61"/>
    <w:rsid w:val="00B11520"/>
    <w:rsid w:val="00B13970"/>
    <w:rsid w:val="00B150EF"/>
    <w:rsid w:val="00B15311"/>
    <w:rsid w:val="00B171B0"/>
    <w:rsid w:val="00B178C4"/>
    <w:rsid w:val="00B27064"/>
    <w:rsid w:val="00B306C9"/>
    <w:rsid w:val="00B34D90"/>
    <w:rsid w:val="00B41FFA"/>
    <w:rsid w:val="00B42640"/>
    <w:rsid w:val="00B44CA8"/>
    <w:rsid w:val="00B45ABA"/>
    <w:rsid w:val="00B50F70"/>
    <w:rsid w:val="00B569D3"/>
    <w:rsid w:val="00B60944"/>
    <w:rsid w:val="00B616CB"/>
    <w:rsid w:val="00B64B7F"/>
    <w:rsid w:val="00B756B3"/>
    <w:rsid w:val="00B75C64"/>
    <w:rsid w:val="00B8233E"/>
    <w:rsid w:val="00B83528"/>
    <w:rsid w:val="00B83AB8"/>
    <w:rsid w:val="00B83EE1"/>
    <w:rsid w:val="00B8770C"/>
    <w:rsid w:val="00B91DCF"/>
    <w:rsid w:val="00B97598"/>
    <w:rsid w:val="00BA24A8"/>
    <w:rsid w:val="00BB20E1"/>
    <w:rsid w:val="00BB2C70"/>
    <w:rsid w:val="00BB31D3"/>
    <w:rsid w:val="00BB3EBB"/>
    <w:rsid w:val="00BB725D"/>
    <w:rsid w:val="00BC5CA2"/>
    <w:rsid w:val="00BC6BCC"/>
    <w:rsid w:val="00BD5BB0"/>
    <w:rsid w:val="00BD7443"/>
    <w:rsid w:val="00BE38C5"/>
    <w:rsid w:val="00BE3DB9"/>
    <w:rsid w:val="00BE492D"/>
    <w:rsid w:val="00BE607B"/>
    <w:rsid w:val="00BF19F4"/>
    <w:rsid w:val="00BF1A61"/>
    <w:rsid w:val="00C0069D"/>
    <w:rsid w:val="00C03B1C"/>
    <w:rsid w:val="00C054F6"/>
    <w:rsid w:val="00C07E79"/>
    <w:rsid w:val="00C11598"/>
    <w:rsid w:val="00C13D99"/>
    <w:rsid w:val="00C13F5C"/>
    <w:rsid w:val="00C15544"/>
    <w:rsid w:val="00C15CE0"/>
    <w:rsid w:val="00C2477F"/>
    <w:rsid w:val="00C25878"/>
    <w:rsid w:val="00C26B16"/>
    <w:rsid w:val="00C44003"/>
    <w:rsid w:val="00C4535C"/>
    <w:rsid w:val="00C45F2F"/>
    <w:rsid w:val="00C46A4D"/>
    <w:rsid w:val="00C51A18"/>
    <w:rsid w:val="00C532F7"/>
    <w:rsid w:val="00C5466C"/>
    <w:rsid w:val="00C547C4"/>
    <w:rsid w:val="00C578FE"/>
    <w:rsid w:val="00C625F8"/>
    <w:rsid w:val="00C63D60"/>
    <w:rsid w:val="00C648F6"/>
    <w:rsid w:val="00C66CB7"/>
    <w:rsid w:val="00C72CB6"/>
    <w:rsid w:val="00C74E96"/>
    <w:rsid w:val="00C75E0B"/>
    <w:rsid w:val="00C77ABB"/>
    <w:rsid w:val="00C85684"/>
    <w:rsid w:val="00C9212C"/>
    <w:rsid w:val="00C92935"/>
    <w:rsid w:val="00C97534"/>
    <w:rsid w:val="00C97AAA"/>
    <w:rsid w:val="00C97AC0"/>
    <w:rsid w:val="00C97D12"/>
    <w:rsid w:val="00CA192E"/>
    <w:rsid w:val="00CA2D30"/>
    <w:rsid w:val="00CA56A5"/>
    <w:rsid w:val="00CB0BBC"/>
    <w:rsid w:val="00CB21F5"/>
    <w:rsid w:val="00CB6272"/>
    <w:rsid w:val="00CB6AA8"/>
    <w:rsid w:val="00CC2908"/>
    <w:rsid w:val="00CC6E64"/>
    <w:rsid w:val="00CD0017"/>
    <w:rsid w:val="00CD2CDF"/>
    <w:rsid w:val="00CD39C9"/>
    <w:rsid w:val="00CD5B98"/>
    <w:rsid w:val="00CD7F41"/>
    <w:rsid w:val="00CE07BD"/>
    <w:rsid w:val="00CE7A31"/>
    <w:rsid w:val="00CF02C0"/>
    <w:rsid w:val="00CF14E6"/>
    <w:rsid w:val="00D00014"/>
    <w:rsid w:val="00D0151A"/>
    <w:rsid w:val="00D02170"/>
    <w:rsid w:val="00D03FAC"/>
    <w:rsid w:val="00D05E37"/>
    <w:rsid w:val="00D119A1"/>
    <w:rsid w:val="00D122BB"/>
    <w:rsid w:val="00D127AD"/>
    <w:rsid w:val="00D20601"/>
    <w:rsid w:val="00D2219F"/>
    <w:rsid w:val="00D336CC"/>
    <w:rsid w:val="00D3543F"/>
    <w:rsid w:val="00D407A2"/>
    <w:rsid w:val="00D43949"/>
    <w:rsid w:val="00D45B86"/>
    <w:rsid w:val="00D47D76"/>
    <w:rsid w:val="00D50F2F"/>
    <w:rsid w:val="00D5228C"/>
    <w:rsid w:val="00D56569"/>
    <w:rsid w:val="00D61402"/>
    <w:rsid w:val="00D61B45"/>
    <w:rsid w:val="00D64832"/>
    <w:rsid w:val="00D718E2"/>
    <w:rsid w:val="00D7636C"/>
    <w:rsid w:val="00D766D7"/>
    <w:rsid w:val="00D85200"/>
    <w:rsid w:val="00DA08FA"/>
    <w:rsid w:val="00DA19F6"/>
    <w:rsid w:val="00DA1FE7"/>
    <w:rsid w:val="00DA47AD"/>
    <w:rsid w:val="00DA67E0"/>
    <w:rsid w:val="00DB1BAD"/>
    <w:rsid w:val="00DC0089"/>
    <w:rsid w:val="00DC0B0B"/>
    <w:rsid w:val="00DC284F"/>
    <w:rsid w:val="00DC6D03"/>
    <w:rsid w:val="00DC7B61"/>
    <w:rsid w:val="00DD2C5F"/>
    <w:rsid w:val="00DD3E94"/>
    <w:rsid w:val="00DD496B"/>
    <w:rsid w:val="00DD6539"/>
    <w:rsid w:val="00DD7171"/>
    <w:rsid w:val="00DD71BB"/>
    <w:rsid w:val="00DE4549"/>
    <w:rsid w:val="00DE4F8D"/>
    <w:rsid w:val="00DF2860"/>
    <w:rsid w:val="00DF2A74"/>
    <w:rsid w:val="00DF3D7D"/>
    <w:rsid w:val="00DF4305"/>
    <w:rsid w:val="00E00D7B"/>
    <w:rsid w:val="00E00EA0"/>
    <w:rsid w:val="00E01193"/>
    <w:rsid w:val="00E024FE"/>
    <w:rsid w:val="00E02B26"/>
    <w:rsid w:val="00E0598B"/>
    <w:rsid w:val="00E06706"/>
    <w:rsid w:val="00E146A4"/>
    <w:rsid w:val="00E154DD"/>
    <w:rsid w:val="00E21CD1"/>
    <w:rsid w:val="00E25DB0"/>
    <w:rsid w:val="00E266FF"/>
    <w:rsid w:val="00E308B3"/>
    <w:rsid w:val="00E32304"/>
    <w:rsid w:val="00E354A1"/>
    <w:rsid w:val="00E35A93"/>
    <w:rsid w:val="00E36E38"/>
    <w:rsid w:val="00E41EE1"/>
    <w:rsid w:val="00E43D47"/>
    <w:rsid w:val="00E46181"/>
    <w:rsid w:val="00E46644"/>
    <w:rsid w:val="00E56C99"/>
    <w:rsid w:val="00E577F5"/>
    <w:rsid w:val="00E6359E"/>
    <w:rsid w:val="00E65311"/>
    <w:rsid w:val="00E70015"/>
    <w:rsid w:val="00E746AB"/>
    <w:rsid w:val="00E754D1"/>
    <w:rsid w:val="00E840D1"/>
    <w:rsid w:val="00E845AF"/>
    <w:rsid w:val="00E856A9"/>
    <w:rsid w:val="00E86574"/>
    <w:rsid w:val="00E87C19"/>
    <w:rsid w:val="00E924BB"/>
    <w:rsid w:val="00E92F7B"/>
    <w:rsid w:val="00E94FE5"/>
    <w:rsid w:val="00E97F6E"/>
    <w:rsid w:val="00EA2EBF"/>
    <w:rsid w:val="00EA35AE"/>
    <w:rsid w:val="00EA4D2E"/>
    <w:rsid w:val="00EA6F95"/>
    <w:rsid w:val="00EA7BDE"/>
    <w:rsid w:val="00EB0CFE"/>
    <w:rsid w:val="00EB3B96"/>
    <w:rsid w:val="00EB409B"/>
    <w:rsid w:val="00EC2750"/>
    <w:rsid w:val="00EC5234"/>
    <w:rsid w:val="00EC65C8"/>
    <w:rsid w:val="00EC6AE6"/>
    <w:rsid w:val="00EC7022"/>
    <w:rsid w:val="00ED57D6"/>
    <w:rsid w:val="00ED69EB"/>
    <w:rsid w:val="00EE0612"/>
    <w:rsid w:val="00EE427E"/>
    <w:rsid w:val="00EE453A"/>
    <w:rsid w:val="00EE5A69"/>
    <w:rsid w:val="00EE706B"/>
    <w:rsid w:val="00EF15B0"/>
    <w:rsid w:val="00EF211B"/>
    <w:rsid w:val="00EF642B"/>
    <w:rsid w:val="00EF7C48"/>
    <w:rsid w:val="00F025D8"/>
    <w:rsid w:val="00F0273D"/>
    <w:rsid w:val="00F02C46"/>
    <w:rsid w:val="00F126C7"/>
    <w:rsid w:val="00F15A89"/>
    <w:rsid w:val="00F165AD"/>
    <w:rsid w:val="00F16770"/>
    <w:rsid w:val="00F1795D"/>
    <w:rsid w:val="00F22CEF"/>
    <w:rsid w:val="00F23F7C"/>
    <w:rsid w:val="00F244F2"/>
    <w:rsid w:val="00F27778"/>
    <w:rsid w:val="00F305FC"/>
    <w:rsid w:val="00F30ADD"/>
    <w:rsid w:val="00F30CFD"/>
    <w:rsid w:val="00F35990"/>
    <w:rsid w:val="00F36C59"/>
    <w:rsid w:val="00F529E2"/>
    <w:rsid w:val="00F52EE8"/>
    <w:rsid w:val="00F561EA"/>
    <w:rsid w:val="00F711E0"/>
    <w:rsid w:val="00F74BB4"/>
    <w:rsid w:val="00F7605B"/>
    <w:rsid w:val="00F7715F"/>
    <w:rsid w:val="00F802C0"/>
    <w:rsid w:val="00F80F73"/>
    <w:rsid w:val="00F81937"/>
    <w:rsid w:val="00F82F1D"/>
    <w:rsid w:val="00F876CB"/>
    <w:rsid w:val="00FA0CBC"/>
    <w:rsid w:val="00FA125D"/>
    <w:rsid w:val="00FA26CE"/>
    <w:rsid w:val="00FA41B7"/>
    <w:rsid w:val="00FA45E5"/>
    <w:rsid w:val="00FB044D"/>
    <w:rsid w:val="00FB06E7"/>
    <w:rsid w:val="00FB0BAF"/>
    <w:rsid w:val="00FB1D5A"/>
    <w:rsid w:val="00FB30CD"/>
    <w:rsid w:val="00FB3D30"/>
    <w:rsid w:val="00FB6000"/>
    <w:rsid w:val="00FB65C0"/>
    <w:rsid w:val="00FC1609"/>
    <w:rsid w:val="00FC1EDE"/>
    <w:rsid w:val="00FC3F91"/>
    <w:rsid w:val="00FC5B73"/>
    <w:rsid w:val="00FC7652"/>
    <w:rsid w:val="00FD126B"/>
    <w:rsid w:val="00FD6174"/>
    <w:rsid w:val="00FD617C"/>
    <w:rsid w:val="00FD6A38"/>
    <w:rsid w:val="00FE0D6C"/>
    <w:rsid w:val="00FE1032"/>
    <w:rsid w:val="00FE5703"/>
    <w:rsid w:val="00FE629C"/>
    <w:rsid w:val="00FF1427"/>
    <w:rsid w:val="00FF23C7"/>
    <w:rsid w:val="00FF319B"/>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B4ADA6"/>
  <w15:docId w15:val="{9C9A5E7D-AD27-4B09-90C1-B510B59E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02627E"/>
    <w:pPr>
      <w:keepNext/>
      <w:overflowPunct w:val="0"/>
      <w:autoSpaceDE w:val="0"/>
      <w:autoSpaceDN w:val="0"/>
      <w:adjustRightInd w:val="0"/>
      <w:textAlignment w:val="baseline"/>
      <w:outlineLvl w:val="0"/>
    </w:pPr>
    <w:rPr>
      <w:rFonts w:ascii="Cambria" w:hAnsi="Cambria"/>
      <w:b/>
      <w:bCs/>
      <w:kern w:val="32"/>
      <w:sz w:val="32"/>
      <w:szCs w:val="32"/>
    </w:rPr>
  </w:style>
  <w:style w:type="paragraph" w:styleId="Titolo2">
    <w:name w:val="heading 2"/>
    <w:basedOn w:val="Normale"/>
    <w:next w:val="Normale"/>
    <w:link w:val="Titolo2Carattere"/>
    <w:qFormat/>
    <w:rsid w:val="0002627E"/>
    <w:pPr>
      <w:keepNext/>
      <w:tabs>
        <w:tab w:val="left" w:pos="360"/>
      </w:tabs>
      <w:jc w:val="both"/>
      <w:outlineLvl w:val="1"/>
    </w:pPr>
    <w:rPr>
      <w:rFonts w:ascii="Cambria" w:hAnsi="Cambria"/>
      <w:b/>
      <w:bCs/>
      <w:i/>
      <w:iCs/>
      <w:sz w:val="28"/>
      <w:szCs w:val="28"/>
    </w:rPr>
  </w:style>
  <w:style w:type="paragraph" w:styleId="Titolo3">
    <w:name w:val="heading 3"/>
    <w:basedOn w:val="Normale"/>
    <w:next w:val="Normale"/>
    <w:link w:val="Titolo3Carattere"/>
    <w:qFormat/>
    <w:rsid w:val="0002627E"/>
    <w:pPr>
      <w:keepNext/>
      <w:tabs>
        <w:tab w:val="left" w:pos="360"/>
      </w:tabs>
      <w:ind w:firstLine="5925"/>
      <w:jc w:val="both"/>
      <w:outlineLvl w:val="2"/>
    </w:pPr>
    <w:rPr>
      <w:rFonts w:ascii="Cambria" w:hAnsi="Cambria"/>
      <w:b/>
      <w:bCs/>
      <w:sz w:val="26"/>
      <w:szCs w:val="26"/>
    </w:rPr>
  </w:style>
  <w:style w:type="paragraph" w:styleId="Titolo4">
    <w:name w:val="heading 4"/>
    <w:basedOn w:val="Normale"/>
    <w:next w:val="Normale"/>
    <w:link w:val="Titolo4Carattere"/>
    <w:qFormat/>
    <w:rsid w:val="0002627E"/>
    <w:pPr>
      <w:keepNext/>
      <w:jc w:val="right"/>
      <w:outlineLvl w:val="3"/>
    </w:pPr>
    <w:rPr>
      <w:rFonts w:ascii="Calibri" w:hAnsi="Calibri"/>
      <w:b/>
      <w:bCs/>
      <w:sz w:val="28"/>
      <w:szCs w:val="28"/>
    </w:rPr>
  </w:style>
  <w:style w:type="paragraph" w:styleId="Titolo5">
    <w:name w:val="heading 5"/>
    <w:basedOn w:val="Normale"/>
    <w:next w:val="Normale"/>
    <w:link w:val="Titolo5Carattere"/>
    <w:qFormat/>
    <w:rsid w:val="0002627E"/>
    <w:pPr>
      <w:keepNext/>
      <w:outlineLvl w:val="4"/>
    </w:pPr>
    <w:rPr>
      <w:rFonts w:ascii="Calibri" w:hAnsi="Calibri"/>
      <w:b/>
      <w:bCs/>
      <w:i/>
      <w:iCs/>
      <w:sz w:val="26"/>
      <w:szCs w:val="26"/>
    </w:rPr>
  </w:style>
  <w:style w:type="paragraph" w:styleId="Titolo6">
    <w:name w:val="heading 6"/>
    <w:basedOn w:val="Normale"/>
    <w:next w:val="Normale"/>
    <w:link w:val="Titolo6Carattere"/>
    <w:qFormat/>
    <w:rsid w:val="0002627E"/>
    <w:pPr>
      <w:keepNext/>
      <w:widowControl w:val="0"/>
      <w:jc w:val="center"/>
      <w:outlineLvl w:val="5"/>
    </w:pPr>
    <w:rPr>
      <w:rFonts w:ascii="Calibri" w:hAnsi="Calibri"/>
      <w:b/>
      <w:bCs/>
      <w:sz w:val="20"/>
      <w:szCs w:val="20"/>
    </w:rPr>
  </w:style>
  <w:style w:type="paragraph" w:styleId="Titolo7">
    <w:name w:val="heading 7"/>
    <w:basedOn w:val="Normale"/>
    <w:next w:val="Normale"/>
    <w:link w:val="Titolo7Carattere"/>
    <w:qFormat/>
    <w:rsid w:val="0002627E"/>
    <w:pPr>
      <w:keepNext/>
      <w:jc w:val="center"/>
      <w:outlineLvl w:val="6"/>
    </w:pPr>
    <w:rPr>
      <w:rFonts w:ascii="Calibri" w:hAnsi="Calibri"/>
    </w:rPr>
  </w:style>
  <w:style w:type="paragraph" w:styleId="Titolo8">
    <w:name w:val="heading 8"/>
    <w:basedOn w:val="Normale"/>
    <w:next w:val="Normale"/>
    <w:link w:val="Titolo8Carattere"/>
    <w:qFormat/>
    <w:rsid w:val="0002627E"/>
    <w:pPr>
      <w:keepNext/>
      <w:framePr w:hSpace="141" w:wrap="notBeside" w:vAnchor="text" w:hAnchor="page" w:x="970" w:y="49"/>
      <w:widowControl w:val="0"/>
      <w:jc w:val="center"/>
      <w:outlineLvl w:val="7"/>
    </w:pPr>
    <w:rPr>
      <w:rFonts w:ascii="Calibri" w:hAnsi="Calibri"/>
      <w:i/>
      <w:iCs/>
    </w:rPr>
  </w:style>
  <w:style w:type="paragraph" w:styleId="Titolo9">
    <w:name w:val="heading 9"/>
    <w:basedOn w:val="Normale"/>
    <w:next w:val="Normale"/>
    <w:link w:val="Titolo9Carattere"/>
    <w:qFormat/>
    <w:rsid w:val="0002627E"/>
    <w:pPr>
      <w:keepNext/>
      <w:widowControl w:val="0"/>
      <w:tabs>
        <w:tab w:val="left" w:pos="2127"/>
        <w:tab w:val="left" w:pos="2552"/>
      </w:tabs>
      <w:jc w:val="center"/>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FB0BAF"/>
    <w:rPr>
      <w:rFonts w:ascii="Cambria" w:hAnsi="Cambria" w:cs="Times New Roman"/>
      <w:b/>
      <w:bCs/>
      <w:kern w:val="32"/>
      <w:sz w:val="32"/>
      <w:szCs w:val="32"/>
    </w:rPr>
  </w:style>
  <w:style w:type="character" w:customStyle="1" w:styleId="Titolo2Carattere">
    <w:name w:val="Titolo 2 Carattere"/>
    <w:link w:val="Titolo2"/>
    <w:semiHidden/>
    <w:locked/>
    <w:rsid w:val="00FB0BAF"/>
    <w:rPr>
      <w:rFonts w:ascii="Cambria" w:hAnsi="Cambria" w:cs="Times New Roman"/>
      <w:b/>
      <w:bCs/>
      <w:i/>
      <w:iCs/>
      <w:sz w:val="28"/>
      <w:szCs w:val="28"/>
    </w:rPr>
  </w:style>
  <w:style w:type="character" w:customStyle="1" w:styleId="Titolo3Carattere">
    <w:name w:val="Titolo 3 Carattere"/>
    <w:link w:val="Titolo3"/>
    <w:semiHidden/>
    <w:locked/>
    <w:rsid w:val="00FB0BAF"/>
    <w:rPr>
      <w:rFonts w:ascii="Cambria" w:hAnsi="Cambria" w:cs="Times New Roman"/>
      <w:b/>
      <w:bCs/>
      <w:sz w:val="26"/>
      <w:szCs w:val="26"/>
    </w:rPr>
  </w:style>
  <w:style w:type="character" w:customStyle="1" w:styleId="Titolo4Carattere">
    <w:name w:val="Titolo 4 Carattere"/>
    <w:link w:val="Titolo4"/>
    <w:semiHidden/>
    <w:locked/>
    <w:rsid w:val="00FB0BAF"/>
    <w:rPr>
      <w:rFonts w:ascii="Calibri" w:hAnsi="Calibri" w:cs="Times New Roman"/>
      <w:b/>
      <w:bCs/>
      <w:sz w:val="28"/>
      <w:szCs w:val="28"/>
    </w:rPr>
  </w:style>
  <w:style w:type="character" w:customStyle="1" w:styleId="Titolo5Carattere">
    <w:name w:val="Titolo 5 Carattere"/>
    <w:link w:val="Titolo5"/>
    <w:semiHidden/>
    <w:locked/>
    <w:rsid w:val="00FB0BAF"/>
    <w:rPr>
      <w:rFonts w:ascii="Calibri" w:hAnsi="Calibri" w:cs="Times New Roman"/>
      <w:b/>
      <w:bCs/>
      <w:i/>
      <w:iCs/>
      <w:sz w:val="26"/>
      <w:szCs w:val="26"/>
    </w:rPr>
  </w:style>
  <w:style w:type="character" w:customStyle="1" w:styleId="Titolo6Carattere">
    <w:name w:val="Titolo 6 Carattere"/>
    <w:link w:val="Titolo6"/>
    <w:semiHidden/>
    <w:locked/>
    <w:rsid w:val="00FB0BAF"/>
    <w:rPr>
      <w:rFonts w:ascii="Calibri" w:hAnsi="Calibri" w:cs="Times New Roman"/>
      <w:b/>
      <w:bCs/>
    </w:rPr>
  </w:style>
  <w:style w:type="character" w:customStyle="1" w:styleId="Titolo7Carattere">
    <w:name w:val="Titolo 7 Carattere"/>
    <w:link w:val="Titolo7"/>
    <w:semiHidden/>
    <w:locked/>
    <w:rsid w:val="00FB0BAF"/>
    <w:rPr>
      <w:rFonts w:ascii="Calibri" w:hAnsi="Calibri" w:cs="Times New Roman"/>
      <w:sz w:val="24"/>
      <w:szCs w:val="24"/>
    </w:rPr>
  </w:style>
  <w:style w:type="character" w:customStyle="1" w:styleId="Titolo8Carattere">
    <w:name w:val="Titolo 8 Carattere"/>
    <w:link w:val="Titolo8"/>
    <w:semiHidden/>
    <w:locked/>
    <w:rsid w:val="00FB0BAF"/>
    <w:rPr>
      <w:rFonts w:ascii="Calibri" w:hAnsi="Calibri" w:cs="Times New Roman"/>
      <w:i/>
      <w:iCs/>
      <w:sz w:val="24"/>
      <w:szCs w:val="24"/>
    </w:rPr>
  </w:style>
  <w:style w:type="character" w:customStyle="1" w:styleId="Titolo9Carattere">
    <w:name w:val="Titolo 9 Carattere"/>
    <w:link w:val="Titolo9"/>
    <w:semiHidden/>
    <w:locked/>
    <w:rsid w:val="00FB0BAF"/>
    <w:rPr>
      <w:rFonts w:ascii="Cambria" w:hAnsi="Cambria" w:cs="Times New Roman"/>
    </w:rPr>
  </w:style>
  <w:style w:type="paragraph" w:styleId="Rientrocorpodeltesto">
    <w:name w:val="Body Text Indent"/>
    <w:basedOn w:val="Normale"/>
    <w:link w:val="RientrocorpodeltestoCarattere"/>
    <w:rsid w:val="0002627E"/>
    <w:pPr>
      <w:ind w:left="227"/>
    </w:pPr>
  </w:style>
  <w:style w:type="character" w:customStyle="1" w:styleId="RientrocorpodeltestoCarattere">
    <w:name w:val="Rientro corpo del testo Carattere"/>
    <w:link w:val="Rientrocorpodeltesto"/>
    <w:semiHidden/>
    <w:locked/>
    <w:rsid w:val="00FB0BAF"/>
    <w:rPr>
      <w:rFonts w:cs="Times New Roman"/>
      <w:sz w:val="24"/>
      <w:szCs w:val="24"/>
    </w:rPr>
  </w:style>
  <w:style w:type="paragraph" w:customStyle="1" w:styleId="regolamento2">
    <w:name w:val="regolamento_2"/>
    <w:basedOn w:val="regolamento"/>
    <w:next w:val="regolamento"/>
    <w:rsid w:val="0002627E"/>
    <w:pPr>
      <w:ind w:left="568"/>
    </w:pPr>
  </w:style>
  <w:style w:type="paragraph" w:customStyle="1" w:styleId="regolamento">
    <w:name w:val="regolamento"/>
    <w:basedOn w:val="Normale"/>
    <w:rsid w:val="0002627E"/>
    <w:pPr>
      <w:widowControl w:val="0"/>
      <w:tabs>
        <w:tab w:val="left" w:pos="-2127"/>
      </w:tabs>
      <w:ind w:left="284" w:hanging="284"/>
      <w:jc w:val="both"/>
    </w:pPr>
    <w:rPr>
      <w:rFonts w:ascii="Arial" w:hAnsi="Arial" w:cs="Arial"/>
      <w:sz w:val="20"/>
      <w:szCs w:val="20"/>
    </w:rPr>
  </w:style>
  <w:style w:type="paragraph" w:customStyle="1" w:styleId="regolamento3">
    <w:name w:val="regolamento_3"/>
    <w:basedOn w:val="regolamento2"/>
    <w:next w:val="regolamento"/>
    <w:rsid w:val="0002627E"/>
    <w:pPr>
      <w:ind w:left="851"/>
    </w:pPr>
  </w:style>
  <w:style w:type="paragraph" w:styleId="Corpotesto">
    <w:name w:val="Body Text"/>
    <w:basedOn w:val="Normale"/>
    <w:link w:val="CorpotestoCarattere"/>
    <w:rsid w:val="0002627E"/>
    <w:pPr>
      <w:overflowPunct w:val="0"/>
      <w:autoSpaceDE w:val="0"/>
      <w:autoSpaceDN w:val="0"/>
      <w:adjustRightInd w:val="0"/>
      <w:textAlignment w:val="baseline"/>
    </w:pPr>
  </w:style>
  <w:style w:type="character" w:customStyle="1" w:styleId="CorpotestoCarattere">
    <w:name w:val="Corpo testo Carattere"/>
    <w:link w:val="Corpotesto"/>
    <w:semiHidden/>
    <w:locked/>
    <w:rsid w:val="00FB0BAF"/>
    <w:rPr>
      <w:rFonts w:cs="Times New Roman"/>
      <w:sz w:val="24"/>
      <w:szCs w:val="24"/>
    </w:rPr>
  </w:style>
  <w:style w:type="paragraph" w:styleId="Titolo">
    <w:name w:val="Title"/>
    <w:basedOn w:val="Normale"/>
    <w:link w:val="TitoloCarattere"/>
    <w:qFormat/>
    <w:rsid w:val="0002627E"/>
    <w:pPr>
      <w:overflowPunct w:val="0"/>
      <w:autoSpaceDE w:val="0"/>
      <w:autoSpaceDN w:val="0"/>
      <w:adjustRightInd w:val="0"/>
      <w:jc w:val="center"/>
      <w:textAlignment w:val="baseline"/>
    </w:pPr>
    <w:rPr>
      <w:rFonts w:ascii="Cambria" w:hAnsi="Cambria"/>
      <w:b/>
      <w:bCs/>
      <w:kern w:val="28"/>
      <w:sz w:val="32"/>
      <w:szCs w:val="32"/>
    </w:rPr>
  </w:style>
  <w:style w:type="character" w:customStyle="1" w:styleId="TitoloCarattere">
    <w:name w:val="Titolo Carattere"/>
    <w:link w:val="Titolo"/>
    <w:locked/>
    <w:rsid w:val="00FB0BAF"/>
    <w:rPr>
      <w:rFonts w:ascii="Cambria" w:hAnsi="Cambria" w:cs="Times New Roman"/>
      <w:b/>
      <w:bCs/>
      <w:kern w:val="28"/>
      <w:sz w:val="32"/>
      <w:szCs w:val="32"/>
    </w:rPr>
  </w:style>
  <w:style w:type="paragraph" w:customStyle="1" w:styleId="Rientrocorpodeltesto21">
    <w:name w:val="Rientro corpo del testo 21"/>
    <w:basedOn w:val="Normale"/>
    <w:rsid w:val="0002627E"/>
    <w:pPr>
      <w:ind w:left="360"/>
      <w:jc w:val="both"/>
    </w:pPr>
  </w:style>
  <w:style w:type="paragraph" w:customStyle="1" w:styleId="Rientrocorpodeltesto31">
    <w:name w:val="Rientro corpo del testo 31"/>
    <w:basedOn w:val="Normale"/>
    <w:rsid w:val="0002627E"/>
    <w:pPr>
      <w:ind w:left="426"/>
      <w:jc w:val="both"/>
    </w:pPr>
  </w:style>
  <w:style w:type="paragraph" w:styleId="Testonotaapidipagina">
    <w:name w:val="footnote text"/>
    <w:basedOn w:val="Normale"/>
    <w:link w:val="TestonotaapidipaginaCarattere"/>
    <w:rsid w:val="0002627E"/>
    <w:rPr>
      <w:sz w:val="20"/>
      <w:szCs w:val="20"/>
    </w:rPr>
  </w:style>
  <w:style w:type="character" w:customStyle="1" w:styleId="TestonotaapidipaginaCarattere">
    <w:name w:val="Testo nota a piè di pagina Carattere"/>
    <w:link w:val="Testonotaapidipagina"/>
    <w:locked/>
    <w:rsid w:val="00125510"/>
    <w:rPr>
      <w:rFonts w:cs="Times New Roman"/>
    </w:rPr>
  </w:style>
  <w:style w:type="paragraph" w:customStyle="1" w:styleId="centrato">
    <w:name w:val="centrato"/>
    <w:basedOn w:val="Titolo4"/>
    <w:rsid w:val="0002627E"/>
    <w:pPr>
      <w:keepNext w:val="0"/>
      <w:widowControl w:val="0"/>
      <w:spacing w:before="120" w:after="120"/>
      <w:jc w:val="center"/>
    </w:pPr>
    <w:rPr>
      <w:b w:val="0"/>
      <w:bCs w:val="0"/>
      <w:i/>
      <w:iCs/>
      <w:kern w:val="24"/>
      <w:lang w:val="de-DE"/>
    </w:rPr>
  </w:style>
  <w:style w:type="character" w:styleId="Rimandonotaapidipagina">
    <w:name w:val="footnote reference"/>
    <w:semiHidden/>
    <w:rsid w:val="0002627E"/>
    <w:rPr>
      <w:rFonts w:cs="Times New Roman"/>
      <w:vertAlign w:val="superscript"/>
    </w:rPr>
  </w:style>
  <w:style w:type="paragraph" w:customStyle="1" w:styleId="sche3">
    <w:name w:val="sche_3"/>
    <w:rsid w:val="0002627E"/>
    <w:pPr>
      <w:widowControl w:val="0"/>
      <w:overflowPunct w:val="0"/>
      <w:autoSpaceDE w:val="0"/>
      <w:autoSpaceDN w:val="0"/>
      <w:adjustRightInd w:val="0"/>
      <w:jc w:val="both"/>
    </w:pPr>
    <w:rPr>
      <w:lang w:val="en-US"/>
    </w:rPr>
  </w:style>
  <w:style w:type="paragraph" w:customStyle="1" w:styleId="sche22">
    <w:name w:val="sche2_2"/>
    <w:rsid w:val="0002627E"/>
    <w:pPr>
      <w:widowControl w:val="0"/>
      <w:overflowPunct w:val="0"/>
      <w:autoSpaceDE w:val="0"/>
      <w:autoSpaceDN w:val="0"/>
      <w:adjustRightInd w:val="0"/>
      <w:jc w:val="right"/>
    </w:pPr>
    <w:rPr>
      <w:lang w:val="en-US"/>
    </w:rPr>
  </w:style>
  <w:style w:type="paragraph" w:customStyle="1" w:styleId="sche23">
    <w:name w:val="sche2_3"/>
    <w:rsid w:val="0002627E"/>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02627E"/>
    <w:pPr>
      <w:overflowPunct w:val="0"/>
      <w:autoSpaceDE w:val="0"/>
      <w:autoSpaceDN w:val="0"/>
      <w:adjustRightInd w:val="0"/>
      <w:spacing w:line="360" w:lineRule="auto"/>
      <w:ind w:left="425"/>
      <w:jc w:val="both"/>
    </w:pPr>
    <w:rPr>
      <w:rFonts w:ascii="Arial" w:hAnsi="Arial" w:cs="Arial"/>
      <w:sz w:val="20"/>
      <w:szCs w:val="20"/>
    </w:rPr>
  </w:style>
  <w:style w:type="paragraph" w:customStyle="1" w:styleId="sche4">
    <w:name w:val="sche_4"/>
    <w:rsid w:val="0002627E"/>
    <w:pPr>
      <w:widowControl w:val="0"/>
      <w:jc w:val="both"/>
    </w:pPr>
    <w:rPr>
      <w:lang w:val="en-US"/>
    </w:rPr>
  </w:style>
  <w:style w:type="paragraph" w:styleId="Corpodeltesto2">
    <w:name w:val="Body Text 2"/>
    <w:basedOn w:val="Normale"/>
    <w:link w:val="Corpodeltesto2Carattere"/>
    <w:rsid w:val="0002627E"/>
    <w:pPr>
      <w:jc w:val="both"/>
    </w:pPr>
  </w:style>
  <w:style w:type="character" w:customStyle="1" w:styleId="Corpodeltesto2Carattere">
    <w:name w:val="Corpo del testo 2 Carattere"/>
    <w:link w:val="Corpodeltesto2"/>
    <w:semiHidden/>
    <w:locked/>
    <w:rsid w:val="00FB0BAF"/>
    <w:rPr>
      <w:rFonts w:cs="Times New Roman"/>
      <w:sz w:val="24"/>
      <w:szCs w:val="24"/>
    </w:rPr>
  </w:style>
  <w:style w:type="paragraph" w:styleId="Rientrocorpodeltesto2">
    <w:name w:val="Body Text Indent 2"/>
    <w:basedOn w:val="Normale"/>
    <w:link w:val="Rientrocorpodeltesto2Carattere"/>
    <w:rsid w:val="0002627E"/>
    <w:pPr>
      <w:tabs>
        <w:tab w:val="left" w:pos="1068"/>
      </w:tabs>
      <w:ind w:left="720"/>
      <w:jc w:val="both"/>
    </w:pPr>
  </w:style>
  <w:style w:type="character" w:customStyle="1" w:styleId="Rientrocorpodeltesto2Carattere">
    <w:name w:val="Rientro corpo del testo 2 Carattere"/>
    <w:link w:val="Rientrocorpodeltesto2"/>
    <w:locked/>
    <w:rsid w:val="00AE2A05"/>
    <w:rPr>
      <w:rFonts w:cs="Times New Roman"/>
      <w:sz w:val="24"/>
      <w:szCs w:val="24"/>
    </w:rPr>
  </w:style>
  <w:style w:type="paragraph" w:styleId="Rientrocorpodeltesto3">
    <w:name w:val="Body Text Indent 3"/>
    <w:basedOn w:val="Normale"/>
    <w:link w:val="Rientrocorpodeltesto3Carattere"/>
    <w:rsid w:val="0002627E"/>
    <w:pPr>
      <w:ind w:left="1080"/>
      <w:jc w:val="both"/>
    </w:pPr>
    <w:rPr>
      <w:sz w:val="16"/>
      <w:szCs w:val="16"/>
    </w:rPr>
  </w:style>
  <w:style w:type="character" w:customStyle="1" w:styleId="Rientrocorpodeltesto3Carattere">
    <w:name w:val="Rientro corpo del testo 3 Carattere"/>
    <w:link w:val="Rientrocorpodeltesto3"/>
    <w:semiHidden/>
    <w:locked/>
    <w:rsid w:val="00FB0BAF"/>
    <w:rPr>
      <w:rFonts w:cs="Times New Roman"/>
      <w:sz w:val="16"/>
      <w:szCs w:val="16"/>
    </w:rPr>
  </w:style>
  <w:style w:type="paragraph" w:styleId="Corpodeltesto3">
    <w:name w:val="Body Text 3"/>
    <w:basedOn w:val="Normale"/>
    <w:link w:val="Corpodeltesto3Carattere"/>
    <w:rsid w:val="0002627E"/>
    <w:pPr>
      <w:spacing w:line="259" w:lineRule="atLeast"/>
      <w:jc w:val="both"/>
    </w:pPr>
    <w:rPr>
      <w:b/>
      <w:bCs/>
    </w:rPr>
  </w:style>
  <w:style w:type="character" w:customStyle="1" w:styleId="Corpodeltesto3Carattere">
    <w:name w:val="Corpo del testo 3 Carattere"/>
    <w:link w:val="Corpodeltesto3"/>
    <w:locked/>
    <w:rsid w:val="0014100B"/>
    <w:rPr>
      <w:rFonts w:cs="Times New Roman"/>
      <w:b/>
      <w:bCs/>
      <w:sz w:val="24"/>
      <w:szCs w:val="24"/>
    </w:rPr>
  </w:style>
  <w:style w:type="paragraph" w:styleId="Pidipagina">
    <w:name w:val="footer"/>
    <w:basedOn w:val="Normale"/>
    <w:link w:val="PidipaginaCarattere"/>
    <w:rsid w:val="0002627E"/>
    <w:pPr>
      <w:tabs>
        <w:tab w:val="center" w:pos="4819"/>
        <w:tab w:val="right" w:pos="9638"/>
      </w:tabs>
    </w:pPr>
  </w:style>
  <w:style w:type="character" w:customStyle="1" w:styleId="PidipaginaCarattere">
    <w:name w:val="Piè di pagina Carattere"/>
    <w:link w:val="Pidipagina"/>
    <w:locked/>
    <w:rsid w:val="001447E2"/>
    <w:rPr>
      <w:rFonts w:cs="Times New Roman"/>
      <w:sz w:val="24"/>
      <w:szCs w:val="24"/>
    </w:rPr>
  </w:style>
  <w:style w:type="paragraph" w:styleId="Testonotadichiusura">
    <w:name w:val="endnote text"/>
    <w:basedOn w:val="Normale"/>
    <w:link w:val="TestonotadichiusuraCarattere"/>
    <w:semiHidden/>
    <w:rsid w:val="0002627E"/>
    <w:rPr>
      <w:sz w:val="20"/>
      <w:szCs w:val="20"/>
    </w:rPr>
  </w:style>
  <w:style w:type="character" w:customStyle="1" w:styleId="TestonotadichiusuraCarattere">
    <w:name w:val="Testo nota di chiusura Carattere"/>
    <w:link w:val="Testonotadichiusura"/>
    <w:locked/>
    <w:rsid w:val="00130C8E"/>
    <w:rPr>
      <w:rFonts w:cs="Times New Roman"/>
    </w:rPr>
  </w:style>
  <w:style w:type="character" w:styleId="Rimandonotadichiusura">
    <w:name w:val="endnote reference"/>
    <w:semiHidden/>
    <w:rsid w:val="0002627E"/>
    <w:rPr>
      <w:rFonts w:cs="Times New Roman"/>
      <w:vertAlign w:val="superscript"/>
    </w:rPr>
  </w:style>
  <w:style w:type="character" w:styleId="Collegamentoipertestuale">
    <w:name w:val="Hyperlink"/>
    <w:rsid w:val="0002627E"/>
    <w:rPr>
      <w:rFonts w:cs="Times New Roman"/>
      <w:color w:val="0000FF"/>
      <w:u w:val="single"/>
    </w:rPr>
  </w:style>
  <w:style w:type="character" w:styleId="Collegamentovisitato">
    <w:name w:val="FollowedHyperlink"/>
    <w:rsid w:val="0002627E"/>
    <w:rPr>
      <w:rFonts w:cs="Times New Roman"/>
      <w:color w:val="800080"/>
      <w:u w:val="single"/>
    </w:rPr>
  </w:style>
  <w:style w:type="paragraph" w:styleId="NormaleWeb">
    <w:name w:val="Normal (Web)"/>
    <w:basedOn w:val="Normale"/>
    <w:rsid w:val="0002627E"/>
    <w:pPr>
      <w:spacing w:before="100" w:beforeAutospacing="1" w:after="100" w:afterAutospacing="1"/>
    </w:pPr>
  </w:style>
  <w:style w:type="paragraph" w:styleId="Testodelblocco">
    <w:name w:val="Block Text"/>
    <w:basedOn w:val="Normale"/>
    <w:rsid w:val="0002627E"/>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02627E"/>
    <w:pPr>
      <w:widowControl w:val="0"/>
      <w:spacing w:line="566" w:lineRule="auto"/>
    </w:pPr>
    <w:rPr>
      <w:sz w:val="20"/>
      <w:szCs w:val="20"/>
    </w:rPr>
  </w:style>
  <w:style w:type="paragraph" w:customStyle="1" w:styleId="Standard">
    <w:name w:val="Standard"/>
    <w:basedOn w:val="Normale"/>
    <w:rsid w:val="0002627E"/>
    <w:rPr>
      <w:sz w:val="20"/>
      <w:szCs w:val="20"/>
    </w:rPr>
  </w:style>
  <w:style w:type="paragraph" w:styleId="Testocommento">
    <w:name w:val="annotation text"/>
    <w:basedOn w:val="Normale"/>
    <w:link w:val="TestocommentoCarattere"/>
    <w:semiHidden/>
    <w:rsid w:val="0002627E"/>
    <w:rPr>
      <w:sz w:val="20"/>
      <w:szCs w:val="20"/>
    </w:rPr>
  </w:style>
  <w:style w:type="character" w:customStyle="1" w:styleId="TestocommentoCarattere">
    <w:name w:val="Testo commento Carattere"/>
    <w:link w:val="Testocommento"/>
    <w:semiHidden/>
    <w:locked/>
    <w:rsid w:val="00FB0BAF"/>
    <w:rPr>
      <w:rFonts w:cs="Times New Roman"/>
      <w:sz w:val="20"/>
      <w:szCs w:val="20"/>
    </w:rPr>
  </w:style>
  <w:style w:type="paragraph" w:styleId="Intestazione">
    <w:name w:val="header"/>
    <w:basedOn w:val="Normale"/>
    <w:link w:val="IntestazioneCarattere"/>
    <w:rsid w:val="0002627E"/>
    <w:pPr>
      <w:tabs>
        <w:tab w:val="center" w:pos="4819"/>
        <w:tab w:val="right" w:pos="9638"/>
      </w:tabs>
    </w:pPr>
  </w:style>
  <w:style w:type="character" w:customStyle="1" w:styleId="IntestazioneCarattere">
    <w:name w:val="Intestazione Carattere"/>
    <w:link w:val="Intestazione"/>
    <w:semiHidden/>
    <w:locked/>
    <w:rsid w:val="00FB0BAF"/>
    <w:rPr>
      <w:rFonts w:cs="Times New Roman"/>
      <w:sz w:val="24"/>
      <w:szCs w:val="24"/>
    </w:rPr>
  </w:style>
  <w:style w:type="table" w:styleId="Grigliatabella">
    <w:name w:val="Table Grid"/>
    <w:basedOn w:val="Tabellanormale"/>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rsid w:val="00EE706B"/>
    <w:rPr>
      <w:rFonts w:cs="Times New Roman"/>
    </w:rPr>
  </w:style>
  <w:style w:type="paragraph" w:styleId="Testofumetto">
    <w:name w:val="Balloon Text"/>
    <w:basedOn w:val="Normale"/>
    <w:link w:val="TestofumettoCarattere"/>
    <w:semiHidden/>
    <w:rsid w:val="00666E33"/>
    <w:rPr>
      <w:rFonts w:ascii="Tahoma" w:hAnsi="Tahoma"/>
      <w:sz w:val="16"/>
      <w:szCs w:val="16"/>
    </w:rPr>
  </w:style>
  <w:style w:type="character" w:customStyle="1" w:styleId="TestofumettoCarattere">
    <w:name w:val="Testo fumetto Carattere"/>
    <w:link w:val="Testofumetto"/>
    <w:locked/>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paragraph" w:customStyle="1" w:styleId="Rientrocorpodeltesto22">
    <w:name w:val="Rientro corpo del testo 22"/>
    <w:basedOn w:val="Normale"/>
    <w:rsid w:val="00C13D99"/>
    <w:pPr>
      <w:ind w:left="360"/>
      <w:jc w:val="both"/>
    </w:pPr>
    <w:rPr>
      <w:szCs w:val="20"/>
    </w:rPr>
  </w:style>
  <w:style w:type="paragraph" w:customStyle="1" w:styleId="Corpodeltesto22">
    <w:name w:val="Corpo del testo 22"/>
    <w:basedOn w:val="Normale"/>
    <w:rsid w:val="00D5228C"/>
    <w:pPr>
      <w:suppressAutoHyphens/>
      <w:spacing w:after="120" w:line="480" w:lineRule="auto"/>
    </w:pPr>
    <w:rPr>
      <w:lang w:eastAsia="ar-SA"/>
    </w:rPr>
  </w:style>
  <w:style w:type="character" w:customStyle="1" w:styleId="st1">
    <w:name w:val="st1"/>
    <w:rsid w:val="00D5228C"/>
    <w:rPr>
      <w:rFonts w:ascii="Times New Roman" w:hAnsi="Times New Roman" w:cs="Times New Roman" w:hint="default"/>
    </w:rPr>
  </w:style>
  <w:style w:type="paragraph" w:styleId="Paragrafoelenco">
    <w:name w:val="List Paragraph"/>
    <w:basedOn w:val="Normale"/>
    <w:uiPriority w:val="34"/>
    <w:qFormat/>
    <w:rsid w:val="00544E14"/>
    <w:pPr>
      <w:widowControl w:val="0"/>
      <w:overflowPunct w:val="0"/>
      <w:autoSpaceDE w:val="0"/>
      <w:autoSpaceDN w:val="0"/>
      <w:adjustRightInd w:val="0"/>
      <w:ind w:left="708"/>
      <w:textAlignment w:val="baseline"/>
    </w:pPr>
    <w:rPr>
      <w:sz w:val="20"/>
      <w:szCs w:val="20"/>
    </w:rPr>
  </w:style>
  <w:style w:type="paragraph" w:customStyle="1" w:styleId="onelivello">
    <w:name w:val="onelivello"/>
    <w:basedOn w:val="Normale"/>
    <w:uiPriority w:val="99"/>
    <w:rsid w:val="00156D7D"/>
    <w:pPr>
      <w:spacing w:before="120"/>
      <w:ind w:right="-442"/>
      <w:jc w:val="both"/>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943195235">
      <w:bodyDiv w:val="1"/>
      <w:marLeft w:val="0"/>
      <w:marRight w:val="0"/>
      <w:marTop w:val="0"/>
      <w:marBottom w:val="0"/>
      <w:divBdr>
        <w:top w:val="none" w:sz="0" w:space="0" w:color="auto"/>
        <w:left w:val="none" w:sz="0" w:space="0" w:color="auto"/>
        <w:bottom w:val="none" w:sz="0" w:space="0" w:color="auto"/>
        <w:right w:val="none" w:sz="0" w:space="0" w:color="auto"/>
      </w:divBdr>
    </w:div>
    <w:div w:id="1077632357">
      <w:bodyDiv w:val="1"/>
      <w:marLeft w:val="0"/>
      <w:marRight w:val="0"/>
      <w:marTop w:val="0"/>
      <w:marBottom w:val="0"/>
      <w:divBdr>
        <w:top w:val="none" w:sz="0" w:space="0" w:color="auto"/>
        <w:left w:val="none" w:sz="0" w:space="0" w:color="auto"/>
        <w:bottom w:val="none" w:sz="0" w:space="0" w:color="auto"/>
        <w:right w:val="none" w:sz="0" w:space="0" w:color="auto"/>
      </w:divBdr>
      <w:divsChild>
        <w:div w:id="1367098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settiegatti.eu/info/norme/statali/2016_005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codicecivile.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501ADD16FF45F449617170DFA8E88E4" ma:contentTypeVersion="11" ma:contentTypeDescription="Creare un nuovo documento." ma:contentTypeScope="" ma:versionID="798b89149c502133456ee444d8263b16">
  <xsd:schema xmlns:xsd="http://www.w3.org/2001/XMLSchema" xmlns:xs="http://www.w3.org/2001/XMLSchema" xmlns:p="http://schemas.microsoft.com/office/2006/metadata/properties" xmlns:ns2="0943095d-32f1-4941-997d-d19ab87a5612" targetNamespace="http://schemas.microsoft.com/office/2006/metadata/properties" ma:root="true" ma:fieldsID="2ad3f7a161b6cf7f84da3a43fa1d044d" ns2:_="">
    <xsd:import namespace="0943095d-32f1-4941-997d-d19ab87a5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3095d-32f1-4941-997d-d19ab87a5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9CBA-07AA-4DAD-B1D7-38D550A1AF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318B3F-F8CF-4008-926E-B34DAE97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3095d-32f1-4941-997d-d19ab87a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3F64E-C64C-4744-9209-A4A3A9A0D458}">
  <ds:schemaRefs>
    <ds:schemaRef ds:uri="http://schemas.microsoft.com/sharepoint/v3/contenttype/forms"/>
  </ds:schemaRefs>
</ds:datastoreItem>
</file>

<file path=customXml/itemProps4.xml><?xml version="1.0" encoding="utf-8"?>
<ds:datastoreItem xmlns:ds="http://schemas.openxmlformats.org/officeDocument/2006/customXml" ds:itemID="{56A31252-8D72-455E-B476-8E55653A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2555</Words>
  <Characters>14570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17091</CharactersWithSpaces>
  <SharedDoc>false</SharedDoc>
  <HLinks>
    <vt:vector size="6" baseType="variant">
      <vt:variant>
        <vt:i4>131096</vt:i4>
      </vt:variant>
      <vt:variant>
        <vt:i4>0</vt:i4>
      </vt:variant>
      <vt:variant>
        <vt:i4>0</vt:i4>
      </vt:variant>
      <vt:variant>
        <vt:i4>5</vt:i4>
      </vt:variant>
      <vt:variant>
        <vt:lpwstr>http://www.flaviaservizi.it/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Emanuela Sacco</cp:lastModifiedBy>
  <cp:revision>2</cp:revision>
  <cp:lastPrinted>2022-02-23T16:05:00Z</cp:lastPrinted>
  <dcterms:created xsi:type="dcterms:W3CDTF">2022-03-09T08:54:00Z</dcterms:created>
  <dcterms:modified xsi:type="dcterms:W3CDTF">2022-03-09T08:54:00Z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0x0101009501ADD16FF45F449617170DFA8E88E4</vt:lpwstr>
  </property>
</Properties>
</file>