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33" w:rsidRPr="00330D33" w:rsidRDefault="00330D33" w:rsidP="00330D33">
      <w:pPr>
        <w:rPr>
          <w:b/>
          <w:bCs/>
        </w:rPr>
      </w:pPr>
      <w:r w:rsidRPr="00330D33">
        <w:rPr>
          <w:b/>
          <w:bCs/>
        </w:rPr>
        <w:t xml:space="preserve">DECRETO LEGISLATIVO 18 agosto 2000, n. 267 </w:t>
      </w:r>
    </w:p>
    <w:p w:rsidR="00330D33" w:rsidRPr="00330D33" w:rsidRDefault="00330D33" w:rsidP="00330D33">
      <w:r w:rsidRPr="00330D33">
        <w:t xml:space="preserve">Testo unico delle leggi sull'ordinamento degli enti locali. </w:t>
      </w:r>
      <w:r w:rsidRPr="00330D33">
        <w:rPr>
          <w:i/>
          <w:iCs/>
        </w:rPr>
        <w:t xml:space="preserve">(GU n.227 del 28-9-2000 - </w:t>
      </w:r>
      <w:proofErr w:type="spellStart"/>
      <w:r w:rsidRPr="00330D33">
        <w:rPr>
          <w:i/>
          <w:iCs/>
        </w:rPr>
        <w:t>Suppl</w:t>
      </w:r>
      <w:proofErr w:type="spellEnd"/>
      <w:r w:rsidRPr="00330D33">
        <w:rPr>
          <w:i/>
          <w:iCs/>
        </w:rPr>
        <w:t xml:space="preserve">. Ordinario n. </w:t>
      </w:r>
      <w:proofErr w:type="gramStart"/>
      <w:r w:rsidRPr="00330D33">
        <w:rPr>
          <w:i/>
          <w:iCs/>
        </w:rPr>
        <w:t>162 )</w:t>
      </w:r>
      <w:proofErr w:type="gramEnd"/>
      <w:r w:rsidRPr="00330D33">
        <w:rPr>
          <w:i/>
          <w:iCs/>
        </w:rPr>
        <w:t xml:space="preserve"> </w:t>
      </w:r>
    </w:p>
    <w:p w:rsidR="00330D33" w:rsidRPr="00330D33" w:rsidRDefault="00330D33" w:rsidP="00330D33">
      <w:proofErr w:type="gramStart"/>
      <w:r w:rsidRPr="00330D33">
        <w:t>note</w:t>
      </w:r>
      <w:proofErr w:type="gramEnd"/>
      <w:r w:rsidRPr="00330D33">
        <w:t xml:space="preserve">: Entrata in vigore del decreto: 13-10-2000 </w:t>
      </w:r>
    </w:p>
    <w:p w:rsidR="00A13E2B" w:rsidRDefault="00330D33"/>
    <w:p w:rsidR="00330D33" w:rsidRDefault="00330D33">
      <w:r w:rsidRPr="00330D33">
        <w:t>Testo in vigore dal: 13-10-2000 Articolo 1 oggetto 1. Il presente testo unico contiene i principi e le disposizioni in materia di ordinamento degli enti locali. 2. Le disposizioni del presente testo unico non si applicano alle regioni a statuto speciale e alle province autonome di Trento e di Bolzano se incompatibili con le attribuzioni previste dagli statuti e dalle relative norme di attuazione. 3. La legislazione in materia di ordinamento degli enti locali e di disciplina dell'esercizio delle funzioni ad essi conferite enuncia espressamente i principi che costituiscono limite inderogabile per la loro autonomia normativa. L'entrata in vigore di nuove leggi che enunciano tali principi abroga le norme statutarie con essi incompatibili. Gli enti locali adeguano gli statuti entro 120 giorni dalla data di entrata in vigore delle leggi suddette. 4. Ai sensi dell'articolo 128 della Costituzione le leggi della Repubblica non possono introdurre deroghe al presente testo unico se non mediante espressa modificazione delle sue disposizioni.</w:t>
      </w:r>
      <w:bookmarkStart w:id="0" w:name="_GoBack"/>
      <w:bookmarkEnd w:id="0"/>
    </w:p>
    <w:sectPr w:rsidR="00330D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33"/>
    <w:rsid w:val="000543AA"/>
    <w:rsid w:val="00330D33"/>
    <w:rsid w:val="00F26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F346F-14A2-4BA2-8F53-CB66773E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0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8693">
      <w:bodyDiv w:val="1"/>
      <w:marLeft w:val="0"/>
      <w:marRight w:val="0"/>
      <w:marTop w:val="0"/>
      <w:marBottom w:val="0"/>
      <w:divBdr>
        <w:top w:val="none" w:sz="0" w:space="0" w:color="auto"/>
        <w:left w:val="none" w:sz="0" w:space="0" w:color="auto"/>
        <w:bottom w:val="none" w:sz="0" w:space="0" w:color="auto"/>
        <w:right w:val="none" w:sz="0" w:space="0" w:color="auto"/>
      </w:divBdr>
      <w:divsChild>
        <w:div w:id="561065278">
          <w:marLeft w:val="0"/>
          <w:marRight w:val="0"/>
          <w:marTop w:val="0"/>
          <w:marBottom w:val="0"/>
          <w:divBdr>
            <w:top w:val="none" w:sz="0" w:space="0" w:color="auto"/>
            <w:left w:val="none" w:sz="0" w:space="0" w:color="auto"/>
            <w:bottom w:val="none" w:sz="0" w:space="0" w:color="auto"/>
            <w:right w:val="none" w:sz="0" w:space="0" w:color="auto"/>
          </w:divBdr>
          <w:divsChild>
            <w:div w:id="452020947">
              <w:marLeft w:val="0"/>
              <w:marRight w:val="0"/>
              <w:marTop w:val="0"/>
              <w:marBottom w:val="0"/>
              <w:divBdr>
                <w:top w:val="none" w:sz="0" w:space="0" w:color="auto"/>
                <w:left w:val="none" w:sz="0" w:space="0" w:color="auto"/>
                <w:bottom w:val="none" w:sz="0" w:space="0" w:color="auto"/>
                <w:right w:val="none" w:sz="0" w:space="0" w:color="auto"/>
              </w:divBdr>
              <w:divsChild>
                <w:div w:id="1076321417">
                  <w:marLeft w:val="0"/>
                  <w:marRight w:val="0"/>
                  <w:marTop w:val="0"/>
                  <w:marBottom w:val="0"/>
                  <w:divBdr>
                    <w:top w:val="none" w:sz="0" w:space="0" w:color="auto"/>
                    <w:left w:val="none" w:sz="0" w:space="0" w:color="auto"/>
                    <w:bottom w:val="none" w:sz="0" w:space="0" w:color="auto"/>
                    <w:right w:val="none" w:sz="0" w:space="0" w:color="auto"/>
                  </w:divBdr>
                  <w:divsChild>
                    <w:div w:id="429668754">
                      <w:marLeft w:val="0"/>
                      <w:marRight w:val="0"/>
                      <w:marTop w:val="0"/>
                      <w:marBottom w:val="0"/>
                      <w:divBdr>
                        <w:top w:val="none" w:sz="0" w:space="0" w:color="auto"/>
                        <w:left w:val="none" w:sz="0" w:space="0" w:color="auto"/>
                        <w:bottom w:val="none" w:sz="0" w:space="0" w:color="auto"/>
                        <w:right w:val="none" w:sz="0" w:space="0" w:color="auto"/>
                      </w:divBdr>
                      <w:divsChild>
                        <w:div w:id="6580045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35159951">
      <w:bodyDiv w:val="1"/>
      <w:marLeft w:val="0"/>
      <w:marRight w:val="0"/>
      <w:marTop w:val="0"/>
      <w:marBottom w:val="0"/>
      <w:divBdr>
        <w:top w:val="none" w:sz="0" w:space="0" w:color="auto"/>
        <w:left w:val="none" w:sz="0" w:space="0" w:color="auto"/>
        <w:bottom w:val="none" w:sz="0" w:space="0" w:color="auto"/>
        <w:right w:val="none" w:sz="0" w:space="0" w:color="auto"/>
      </w:divBdr>
      <w:divsChild>
        <w:div w:id="1844127268">
          <w:marLeft w:val="0"/>
          <w:marRight w:val="0"/>
          <w:marTop w:val="0"/>
          <w:marBottom w:val="0"/>
          <w:divBdr>
            <w:top w:val="none" w:sz="0" w:space="0" w:color="auto"/>
            <w:left w:val="none" w:sz="0" w:space="0" w:color="auto"/>
            <w:bottom w:val="none" w:sz="0" w:space="0" w:color="auto"/>
            <w:right w:val="none" w:sz="0" w:space="0" w:color="auto"/>
          </w:divBdr>
          <w:divsChild>
            <w:div w:id="1994020406">
              <w:marLeft w:val="0"/>
              <w:marRight w:val="0"/>
              <w:marTop w:val="0"/>
              <w:marBottom w:val="0"/>
              <w:divBdr>
                <w:top w:val="none" w:sz="0" w:space="0" w:color="auto"/>
                <w:left w:val="none" w:sz="0" w:space="0" w:color="auto"/>
                <w:bottom w:val="none" w:sz="0" w:space="0" w:color="auto"/>
                <w:right w:val="none" w:sz="0" w:space="0" w:color="auto"/>
              </w:divBdr>
              <w:divsChild>
                <w:div w:id="2047177842">
                  <w:marLeft w:val="0"/>
                  <w:marRight w:val="0"/>
                  <w:marTop w:val="0"/>
                  <w:marBottom w:val="0"/>
                  <w:divBdr>
                    <w:top w:val="none" w:sz="0" w:space="0" w:color="auto"/>
                    <w:left w:val="none" w:sz="0" w:space="0" w:color="auto"/>
                    <w:bottom w:val="single" w:sz="6" w:space="7" w:color="000000"/>
                    <w:right w:val="none" w:sz="0" w:space="0" w:color="auto"/>
                  </w:divBdr>
                  <w:divsChild>
                    <w:div w:id="79568058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Saco</dc:creator>
  <cp:keywords/>
  <dc:description/>
  <cp:lastModifiedBy>Emanuela Saco</cp:lastModifiedBy>
  <cp:revision>1</cp:revision>
  <dcterms:created xsi:type="dcterms:W3CDTF">2018-05-03T10:41:00Z</dcterms:created>
  <dcterms:modified xsi:type="dcterms:W3CDTF">2018-05-03T10:45:00Z</dcterms:modified>
</cp:coreProperties>
</file>